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29AF2">
      <w:pPr>
        <w:pStyle w:val="2"/>
        <w:spacing w:before="112" w:line="236" w:lineRule="auto"/>
        <w:ind w:left="456"/>
        <w:rPr>
          <w:rFonts w:hint="eastAsia" w:ascii="仿宋" w:hAnsi="仿宋" w:eastAsia="仿宋" w:cs="仿宋"/>
        </w:rPr>
      </w:pPr>
      <w:r>
        <w:rPr>
          <w:rFonts w:hint="eastAsia" w:ascii="仿宋" w:hAnsi="仿宋" w:eastAsia="仿宋" w:cs="仿宋"/>
          <w:b/>
          <w:bCs/>
          <w:snapToGrid w:val="0"/>
          <w:color w:val="000000"/>
          <w:spacing w:val="2"/>
          <w:kern w:val="0"/>
          <w:sz w:val="31"/>
          <w:szCs w:val="31"/>
          <w:lang w:val="en-US" w:eastAsia="en-US" w:bidi="ar-SA"/>
        </w:rPr>
        <w:t>附件一：宜兴丁蜀通用航空产业园区发展有限公司公开招聘工作人员岗位简介表</w:t>
      </w:r>
    </w:p>
    <w:p w14:paraId="4EF369F0">
      <w:pPr>
        <w:spacing w:line="49" w:lineRule="exact"/>
      </w:pPr>
    </w:p>
    <w:tbl>
      <w:tblPr>
        <w:tblStyle w:val="3"/>
        <w:tblW w:w="5070" w:type="pct"/>
        <w:tblInd w:w="-3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5"/>
        <w:gridCol w:w="870"/>
        <w:gridCol w:w="4900"/>
        <w:gridCol w:w="856"/>
        <w:gridCol w:w="1289"/>
        <w:gridCol w:w="1065"/>
        <w:gridCol w:w="4692"/>
      </w:tblGrid>
      <w:tr w14:paraId="7520F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2CE64">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Style w:val="5"/>
                <w:rFonts w:hint="default" w:ascii="Times New Roman" w:hAnsi="Times New Roman" w:cs="Times New Roman"/>
                <w:snapToGrid w:val="0"/>
                <w:color w:val="000000"/>
                <w:lang w:val="en-US" w:eastAsia="zh-CN" w:bidi="ar"/>
              </w:rPr>
              <w:t>招聘</w:t>
            </w:r>
            <w:r>
              <w:rPr>
                <w:rStyle w:val="6"/>
                <w:rFonts w:hint="default" w:ascii="Times New Roman" w:hAnsi="Times New Roman" w:eastAsia="宋体" w:cs="Times New Roman"/>
                <w:snapToGrid w:val="0"/>
                <w:color w:val="000000"/>
                <w:lang w:val="en-US" w:eastAsia="zh-CN" w:bidi="ar"/>
              </w:rPr>
              <w:br w:type="textWrapping"/>
            </w:r>
            <w:r>
              <w:rPr>
                <w:rStyle w:val="5"/>
                <w:rFonts w:hint="default" w:ascii="Times New Roman" w:hAnsi="Times New Roman" w:cs="Times New Roman"/>
                <w:snapToGrid w:val="0"/>
                <w:color w:val="000000"/>
                <w:lang w:val="en-US" w:eastAsia="zh-CN" w:bidi="ar"/>
              </w:rPr>
              <w:t>公司</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F9A16">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Style w:val="5"/>
                <w:rFonts w:hint="default" w:ascii="Times New Roman" w:hAnsi="Times New Roman" w:cs="Times New Roman"/>
                <w:snapToGrid w:val="0"/>
                <w:color w:val="000000"/>
                <w:lang w:val="en-US" w:eastAsia="zh-CN" w:bidi="ar"/>
              </w:rPr>
              <w:t>岗位</w:t>
            </w:r>
            <w:r>
              <w:rPr>
                <w:rStyle w:val="6"/>
                <w:rFonts w:hint="default" w:ascii="Times New Roman" w:hAnsi="Times New Roman" w:eastAsia="宋体" w:cs="Times New Roman"/>
                <w:snapToGrid w:val="0"/>
                <w:color w:val="000000"/>
                <w:lang w:val="en-US" w:eastAsia="zh-CN" w:bidi="ar"/>
              </w:rPr>
              <w:br w:type="textWrapping"/>
            </w:r>
            <w:r>
              <w:rPr>
                <w:rStyle w:val="5"/>
                <w:rFonts w:hint="default" w:ascii="Times New Roman" w:hAnsi="Times New Roman" w:cs="Times New Roman"/>
                <w:snapToGrid w:val="0"/>
                <w:color w:val="000000"/>
                <w:lang w:val="en-US" w:eastAsia="zh-CN" w:bidi="ar"/>
              </w:rPr>
              <w:t>名称</w:t>
            </w:r>
          </w:p>
        </w:tc>
        <w:tc>
          <w:tcPr>
            <w:tcW w:w="1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0B963">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Style w:val="5"/>
                <w:rFonts w:hint="default" w:ascii="Times New Roman" w:hAnsi="Times New Roman" w:cs="Times New Roman"/>
                <w:snapToGrid w:val="0"/>
                <w:color w:val="000000"/>
                <w:lang w:val="en-US" w:eastAsia="zh-CN" w:bidi="ar"/>
              </w:rPr>
              <w:t>岗位介绍</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524CD">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Style w:val="5"/>
                <w:rFonts w:hint="default" w:ascii="Times New Roman" w:hAnsi="Times New Roman" w:cs="Times New Roman"/>
                <w:snapToGrid w:val="0"/>
                <w:color w:val="000000"/>
                <w:lang w:val="en-US" w:eastAsia="zh-CN" w:bidi="ar"/>
              </w:rPr>
              <w:t>需求</w:t>
            </w:r>
            <w:r>
              <w:rPr>
                <w:rStyle w:val="6"/>
                <w:rFonts w:hint="default" w:ascii="Times New Roman" w:hAnsi="Times New Roman" w:eastAsia="宋体" w:cs="Times New Roman"/>
                <w:snapToGrid w:val="0"/>
                <w:color w:val="000000"/>
                <w:lang w:val="en-US" w:eastAsia="zh-CN" w:bidi="ar"/>
              </w:rPr>
              <w:br w:type="textWrapping"/>
            </w:r>
            <w:r>
              <w:rPr>
                <w:rStyle w:val="5"/>
                <w:rFonts w:hint="default" w:ascii="Times New Roman" w:hAnsi="Times New Roman" w:cs="Times New Roman"/>
                <w:snapToGrid w:val="0"/>
                <w:color w:val="000000"/>
                <w:lang w:val="en-US" w:eastAsia="zh-CN" w:bidi="ar"/>
              </w:rPr>
              <w:t>人数</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EC5CB">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Style w:val="5"/>
                <w:rFonts w:hint="default" w:ascii="Times New Roman" w:hAnsi="Times New Roman" w:cs="Times New Roman"/>
                <w:snapToGrid w:val="0"/>
                <w:color w:val="000000"/>
                <w:lang w:val="en-US" w:eastAsia="zh-CN" w:bidi="ar"/>
              </w:rPr>
              <w:t>学历</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9248">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Style w:val="5"/>
                <w:rFonts w:hint="default" w:ascii="Times New Roman" w:hAnsi="Times New Roman" w:cs="Times New Roman"/>
                <w:snapToGrid w:val="0"/>
                <w:color w:val="000000"/>
                <w:lang w:val="en-US" w:eastAsia="zh-CN" w:bidi="ar"/>
              </w:rPr>
              <w:t>所需</w:t>
            </w:r>
            <w:r>
              <w:rPr>
                <w:rStyle w:val="6"/>
                <w:rFonts w:hint="default" w:ascii="Times New Roman" w:hAnsi="Times New Roman" w:eastAsia="宋体" w:cs="Times New Roman"/>
                <w:snapToGrid w:val="0"/>
                <w:color w:val="000000"/>
                <w:lang w:val="en-US" w:eastAsia="zh-CN" w:bidi="ar"/>
              </w:rPr>
              <w:br w:type="textWrapping"/>
            </w:r>
            <w:r>
              <w:rPr>
                <w:rStyle w:val="5"/>
                <w:rFonts w:hint="default" w:ascii="Times New Roman" w:hAnsi="Times New Roman" w:cs="Times New Roman"/>
                <w:snapToGrid w:val="0"/>
                <w:color w:val="000000"/>
                <w:lang w:val="en-US" w:eastAsia="zh-CN" w:bidi="ar"/>
              </w:rPr>
              <w:t>专业</w:t>
            </w:r>
          </w:p>
        </w:tc>
        <w:tc>
          <w:tcPr>
            <w:tcW w:w="1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85D4B">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Style w:val="5"/>
                <w:rFonts w:hint="default" w:ascii="Times New Roman" w:hAnsi="Times New Roman" w:cs="Times New Roman"/>
                <w:snapToGrid w:val="0"/>
                <w:color w:val="000000"/>
                <w:lang w:val="en-US" w:eastAsia="zh-CN" w:bidi="ar"/>
              </w:rPr>
              <w:t>资格条件</w:t>
            </w:r>
          </w:p>
        </w:tc>
      </w:tr>
      <w:tr w14:paraId="4D527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0" w:hRule="atLeast"/>
        </w:trPr>
        <w:tc>
          <w:tcPr>
            <w:tcW w:w="332" w:type="pct"/>
            <w:vMerge w:val="restart"/>
            <w:tcBorders>
              <w:top w:val="single" w:color="000000" w:sz="4" w:space="0"/>
              <w:left w:val="single" w:color="000000" w:sz="4" w:space="0"/>
              <w:right w:val="single" w:color="000000" w:sz="4" w:space="0"/>
            </w:tcBorders>
            <w:shd w:val="clear" w:color="auto" w:fill="auto"/>
            <w:vAlign w:val="center"/>
          </w:tcPr>
          <w:p w14:paraId="0F6A4AC2">
            <w:pPr>
              <w:keepNext w:val="0"/>
              <w:keepLines w:val="0"/>
              <w:widowControl/>
              <w:suppressLineNumbers w:val="0"/>
              <w:jc w:val="center"/>
              <w:textAlignment w:val="center"/>
              <w:rPr>
                <w:rStyle w:val="7"/>
                <w:rFonts w:hint="default" w:ascii="Times New Roman" w:hAnsi="Times New Roman" w:cs="Times New Roman"/>
                <w:snapToGrid w:val="0"/>
                <w:color w:val="000000"/>
                <w:sz w:val="21"/>
                <w:szCs w:val="21"/>
                <w:lang w:val="en-US" w:eastAsia="zh-CN" w:bidi="ar"/>
              </w:rPr>
            </w:pPr>
            <w:r>
              <w:rPr>
                <w:rStyle w:val="7"/>
                <w:rFonts w:hint="default" w:ascii="Times New Roman" w:hAnsi="Times New Roman" w:cs="Times New Roman"/>
                <w:snapToGrid w:val="0"/>
                <w:color w:val="000000"/>
                <w:sz w:val="21"/>
                <w:szCs w:val="21"/>
                <w:lang w:val="en-US" w:eastAsia="zh-CN" w:bidi="ar"/>
              </w:rPr>
              <w:t>宜兴丁</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蜀通用</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航空产</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业园区</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发展有</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限公司</w:t>
            </w:r>
          </w:p>
          <w:p w14:paraId="6CCAD53E">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2269E">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招商部部长</w:t>
            </w:r>
          </w:p>
        </w:tc>
        <w:tc>
          <w:tcPr>
            <w:tcW w:w="1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6DA19">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 xml:space="preserve">1. </w:t>
            </w:r>
            <w:r>
              <w:rPr>
                <w:rStyle w:val="7"/>
                <w:rFonts w:hint="default" w:ascii="Times New Roman" w:hAnsi="Times New Roman" w:cs="Times New Roman"/>
                <w:snapToGrid w:val="0"/>
                <w:color w:val="000000"/>
                <w:sz w:val="21"/>
                <w:szCs w:val="21"/>
                <w:lang w:val="en-US" w:eastAsia="zh-CN" w:bidi="ar"/>
              </w:rPr>
              <w:t>牵头制定公司招商战略规划与年度目标，统筹推进产业园区、商业项目等核心招商任宜兴丁蜀通用航空产业园区发展有限公司公开招聘工作人员岗位简介表(1).docx务落地；</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 xml:space="preserve">2. </w:t>
            </w:r>
            <w:r>
              <w:rPr>
                <w:rStyle w:val="7"/>
                <w:rFonts w:hint="default" w:ascii="Times New Roman" w:hAnsi="Times New Roman" w:cs="Times New Roman"/>
                <w:snapToGrid w:val="0"/>
                <w:color w:val="000000"/>
                <w:sz w:val="21"/>
                <w:szCs w:val="21"/>
                <w:lang w:val="en-US" w:eastAsia="zh-CN" w:bidi="ar"/>
              </w:rPr>
              <w:t>负责对接政府部门、行业协会及重点企业资源，主导重大项目的商务谈判与合作协议签署；</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 xml:space="preserve">3. </w:t>
            </w:r>
            <w:r>
              <w:rPr>
                <w:rStyle w:val="7"/>
                <w:rFonts w:hint="default" w:ascii="Times New Roman" w:hAnsi="Times New Roman" w:cs="Times New Roman"/>
                <w:snapToGrid w:val="0"/>
                <w:color w:val="000000"/>
                <w:sz w:val="21"/>
                <w:szCs w:val="21"/>
                <w:lang w:val="en-US" w:eastAsia="zh-CN" w:bidi="ar"/>
              </w:rPr>
              <w:t>建立健全招商流程与考核机制，带领团队完成客户开发、需求匹配、签约转化全链路管理；</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 xml:space="preserve">4. </w:t>
            </w:r>
            <w:r>
              <w:rPr>
                <w:rStyle w:val="7"/>
                <w:rFonts w:hint="default" w:ascii="Times New Roman" w:hAnsi="Times New Roman" w:cs="Times New Roman"/>
                <w:snapToGrid w:val="0"/>
                <w:color w:val="000000"/>
                <w:sz w:val="21"/>
                <w:szCs w:val="21"/>
                <w:lang w:val="en-US" w:eastAsia="zh-CN" w:bidi="ar"/>
              </w:rPr>
              <w:t>跟踪行业政策与市场动态，分析竞争对手策略，优化招商方案以提升项目竞争力。</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00122">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1</w:t>
            </w:r>
            <w:r>
              <w:rPr>
                <w:rStyle w:val="7"/>
                <w:rFonts w:hint="default" w:ascii="Times New Roman" w:hAnsi="Times New Roman" w:cs="Times New Roman"/>
                <w:snapToGrid w:val="0"/>
                <w:color w:val="000000"/>
                <w:sz w:val="21"/>
                <w:szCs w:val="21"/>
                <w:lang w:val="en-US" w:eastAsia="zh-CN" w:bidi="ar"/>
              </w:rPr>
              <w:t>人</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55C53">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本科及以</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上学历，并取得相应学</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位</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FC063">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理工类、金融、投资等相关专业</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优先</w:t>
            </w:r>
          </w:p>
        </w:tc>
        <w:tc>
          <w:tcPr>
            <w:tcW w:w="1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0D36">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1.</w:t>
            </w:r>
            <w:r>
              <w:rPr>
                <w:rStyle w:val="7"/>
                <w:rFonts w:hint="default" w:ascii="Times New Roman" w:hAnsi="Times New Roman" w:cs="Times New Roman"/>
                <w:snapToGrid w:val="0"/>
                <w:color w:val="000000"/>
                <w:sz w:val="21"/>
                <w:szCs w:val="21"/>
                <w:lang w:val="en-US" w:eastAsia="zh-CN" w:bidi="ar"/>
              </w:rPr>
              <w:t>年龄不超过</w:t>
            </w:r>
            <w:r>
              <w:rPr>
                <w:rStyle w:val="8"/>
                <w:rFonts w:hint="default" w:ascii="Times New Roman" w:hAnsi="Times New Roman" w:eastAsia="宋体" w:cs="Times New Roman"/>
                <w:snapToGrid w:val="0"/>
                <w:color w:val="000000"/>
                <w:sz w:val="21"/>
                <w:szCs w:val="21"/>
                <w:lang w:val="en-US" w:eastAsia="zh-CN" w:bidi="ar"/>
              </w:rPr>
              <w:t>45</w:t>
            </w:r>
            <w:r>
              <w:rPr>
                <w:rStyle w:val="7"/>
                <w:rFonts w:hint="default" w:ascii="Times New Roman" w:hAnsi="Times New Roman" w:cs="Times New Roman"/>
                <w:snapToGrid w:val="0"/>
                <w:color w:val="000000"/>
                <w:sz w:val="21"/>
                <w:szCs w:val="21"/>
                <w:lang w:val="en-US" w:eastAsia="zh-CN" w:bidi="ar"/>
              </w:rPr>
              <w:t>周岁；</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2.5</w:t>
            </w:r>
            <w:r>
              <w:rPr>
                <w:rStyle w:val="7"/>
                <w:rFonts w:hint="default" w:ascii="Times New Roman" w:hAnsi="Times New Roman" w:cs="Times New Roman"/>
                <w:snapToGrid w:val="0"/>
                <w:color w:val="000000"/>
                <w:sz w:val="21"/>
                <w:szCs w:val="21"/>
                <w:lang w:val="en-US" w:eastAsia="zh-CN" w:bidi="ar"/>
              </w:rPr>
              <w:t>年以上招商或相关工作经验，其中</w:t>
            </w:r>
            <w:r>
              <w:rPr>
                <w:rStyle w:val="8"/>
                <w:rFonts w:hint="default" w:ascii="Times New Roman" w:hAnsi="Times New Roman" w:eastAsia="宋体" w:cs="Times New Roman"/>
                <w:snapToGrid w:val="0"/>
                <w:color w:val="000000"/>
                <w:sz w:val="21"/>
                <w:szCs w:val="21"/>
                <w:lang w:val="en-US" w:eastAsia="zh-CN" w:bidi="ar"/>
              </w:rPr>
              <w:t>2</w:t>
            </w:r>
            <w:r>
              <w:rPr>
                <w:rStyle w:val="7"/>
                <w:rFonts w:hint="default" w:ascii="Times New Roman" w:hAnsi="Times New Roman" w:cs="Times New Roman"/>
                <w:snapToGrid w:val="0"/>
                <w:color w:val="000000"/>
                <w:sz w:val="21"/>
                <w:szCs w:val="21"/>
                <w:lang w:val="en-US" w:eastAsia="zh-CN" w:bidi="ar"/>
              </w:rPr>
              <w:t>年以上招商管理经验，具有大型国企、产业园区或政府平台招商工作经历；</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3.</w:t>
            </w:r>
            <w:r>
              <w:rPr>
                <w:rStyle w:val="7"/>
                <w:rFonts w:hint="default" w:ascii="Times New Roman" w:hAnsi="Times New Roman" w:cs="Times New Roman"/>
                <w:snapToGrid w:val="0"/>
                <w:color w:val="000000"/>
                <w:sz w:val="21"/>
                <w:szCs w:val="21"/>
                <w:lang w:val="en-US" w:eastAsia="zh-CN" w:bidi="ar"/>
              </w:rPr>
              <w:t>熟悉招商全流程，拥有丰富的政企资源与项目谈判经验，能独立推动亿元级项目落地；</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4.</w:t>
            </w:r>
            <w:r>
              <w:rPr>
                <w:rStyle w:val="7"/>
                <w:rFonts w:hint="default" w:ascii="Times New Roman" w:hAnsi="Times New Roman" w:cs="Times New Roman"/>
                <w:snapToGrid w:val="0"/>
                <w:color w:val="000000"/>
                <w:sz w:val="21"/>
                <w:szCs w:val="21"/>
                <w:lang w:val="en-US" w:eastAsia="zh-CN" w:bidi="ar"/>
              </w:rPr>
              <w:t>具备较强的战略思维与团队管理能力，严格遵守国企合规要求，抗压能力突出。</w:t>
            </w:r>
          </w:p>
        </w:tc>
      </w:tr>
      <w:tr w14:paraId="62ED0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332" w:type="pct"/>
            <w:vMerge w:val="continue"/>
            <w:tcBorders>
              <w:left w:val="single" w:color="000000" w:sz="4" w:space="0"/>
              <w:right w:val="single" w:color="000000" w:sz="4" w:space="0"/>
            </w:tcBorders>
            <w:shd w:val="clear" w:color="auto" w:fill="auto"/>
            <w:vAlign w:val="center"/>
          </w:tcPr>
          <w:p w14:paraId="45C0C1B7">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A9DBD">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招商部副部长</w:t>
            </w:r>
          </w:p>
        </w:tc>
        <w:tc>
          <w:tcPr>
            <w:tcW w:w="1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060CE">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 xml:space="preserve">1. </w:t>
            </w:r>
            <w:r>
              <w:rPr>
                <w:rStyle w:val="7"/>
                <w:rFonts w:hint="default" w:ascii="Times New Roman" w:hAnsi="Times New Roman" w:cs="Times New Roman"/>
                <w:snapToGrid w:val="0"/>
                <w:color w:val="000000"/>
                <w:sz w:val="21"/>
                <w:szCs w:val="21"/>
                <w:lang w:val="en-US" w:eastAsia="zh-CN" w:bidi="ar"/>
              </w:rPr>
              <w:t>主动拓展招商渠道，挖掘优质投资项目资源，协助制定招商战略与计划，推进重点区域及产业的招商布局，保障招商任务完成；</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 xml:space="preserve">2. </w:t>
            </w:r>
            <w:r>
              <w:rPr>
                <w:rStyle w:val="7"/>
                <w:rFonts w:hint="default" w:ascii="Times New Roman" w:hAnsi="Times New Roman" w:cs="Times New Roman"/>
                <w:snapToGrid w:val="0"/>
                <w:color w:val="000000"/>
                <w:sz w:val="21"/>
                <w:szCs w:val="21"/>
                <w:lang w:val="en-US" w:eastAsia="zh-CN" w:bidi="ar"/>
              </w:rPr>
              <w:t>跟踪产业政策与市场趋势，负责撰写项目建议书、可行性研究报告、商业计划书等；</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 xml:space="preserve">3. </w:t>
            </w:r>
            <w:r>
              <w:rPr>
                <w:rStyle w:val="7"/>
                <w:rFonts w:hint="default" w:ascii="Times New Roman" w:hAnsi="Times New Roman" w:cs="Times New Roman"/>
                <w:snapToGrid w:val="0"/>
                <w:color w:val="000000"/>
                <w:sz w:val="21"/>
                <w:szCs w:val="21"/>
                <w:lang w:val="en-US" w:eastAsia="zh-CN" w:bidi="ar"/>
              </w:rPr>
              <w:t>协助管理招商团队，制定培训计划并组织实施，统筹协调内部各部门衔接，保障招商全流程高效推进。</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9BDD6">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1</w:t>
            </w:r>
            <w:r>
              <w:rPr>
                <w:rStyle w:val="7"/>
                <w:rFonts w:hint="default" w:ascii="Times New Roman" w:hAnsi="Times New Roman" w:cs="Times New Roman"/>
                <w:snapToGrid w:val="0"/>
                <w:color w:val="000000"/>
                <w:sz w:val="21"/>
                <w:szCs w:val="21"/>
                <w:lang w:val="en-US" w:eastAsia="zh-CN" w:bidi="ar"/>
              </w:rPr>
              <w:t>人</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22176">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本科及以</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上学历，并取得相</w:t>
            </w:r>
            <w:bookmarkStart w:id="0" w:name="_GoBack"/>
            <w:bookmarkEnd w:id="0"/>
            <w:r>
              <w:rPr>
                <w:rStyle w:val="7"/>
                <w:rFonts w:hint="default" w:ascii="Times New Roman" w:hAnsi="Times New Roman" w:cs="Times New Roman"/>
                <w:snapToGrid w:val="0"/>
                <w:color w:val="000000"/>
                <w:sz w:val="21"/>
                <w:szCs w:val="21"/>
                <w:lang w:val="en-US" w:eastAsia="zh-CN" w:bidi="ar"/>
              </w:rPr>
              <w:t>应学</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位</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06C1">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理工类、金融、投资等相关专业优先</w:t>
            </w:r>
          </w:p>
        </w:tc>
        <w:tc>
          <w:tcPr>
            <w:tcW w:w="1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EB8CD">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1.</w:t>
            </w:r>
            <w:r>
              <w:rPr>
                <w:rStyle w:val="7"/>
                <w:rFonts w:hint="default" w:ascii="Times New Roman" w:hAnsi="Times New Roman" w:cs="Times New Roman"/>
                <w:snapToGrid w:val="0"/>
                <w:color w:val="000000"/>
                <w:sz w:val="21"/>
                <w:szCs w:val="21"/>
                <w:lang w:val="en-US" w:eastAsia="zh-CN" w:bidi="ar"/>
              </w:rPr>
              <w:t>年龄不超过</w:t>
            </w:r>
            <w:r>
              <w:rPr>
                <w:rStyle w:val="8"/>
                <w:rFonts w:hint="default" w:ascii="Times New Roman" w:hAnsi="Times New Roman" w:eastAsia="宋体" w:cs="Times New Roman"/>
                <w:snapToGrid w:val="0"/>
                <w:color w:val="000000"/>
                <w:sz w:val="21"/>
                <w:szCs w:val="21"/>
                <w:lang w:val="en-US" w:eastAsia="zh-CN" w:bidi="ar"/>
              </w:rPr>
              <w:t>45</w:t>
            </w:r>
            <w:r>
              <w:rPr>
                <w:rStyle w:val="7"/>
                <w:rFonts w:hint="default" w:ascii="Times New Roman" w:hAnsi="Times New Roman" w:cs="Times New Roman"/>
                <w:snapToGrid w:val="0"/>
                <w:color w:val="000000"/>
                <w:sz w:val="21"/>
                <w:szCs w:val="21"/>
                <w:lang w:val="en-US" w:eastAsia="zh-CN" w:bidi="ar"/>
              </w:rPr>
              <w:t>周岁；</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2.5</w:t>
            </w:r>
            <w:r>
              <w:rPr>
                <w:rStyle w:val="7"/>
                <w:rFonts w:hint="default" w:ascii="Times New Roman" w:hAnsi="Times New Roman" w:cs="Times New Roman"/>
                <w:snapToGrid w:val="0"/>
                <w:color w:val="000000"/>
                <w:sz w:val="21"/>
                <w:szCs w:val="21"/>
                <w:lang w:val="en-US" w:eastAsia="zh-CN" w:bidi="ar"/>
              </w:rPr>
              <w:t>年以上招商或相关工作经验，熟悉基金运作及产业投资逻辑，有基金投资管理经验者优先；</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3.</w:t>
            </w:r>
            <w:r>
              <w:rPr>
                <w:rStyle w:val="7"/>
                <w:rFonts w:hint="default" w:ascii="Times New Roman" w:hAnsi="Times New Roman" w:cs="Times New Roman"/>
                <w:snapToGrid w:val="0"/>
                <w:color w:val="000000"/>
                <w:sz w:val="21"/>
                <w:szCs w:val="21"/>
                <w:lang w:val="en-US" w:eastAsia="zh-CN" w:bidi="ar"/>
              </w:rPr>
              <w:t>具备市场分析、项目研判、商务谈判能力，熟悉招商流程与政策，善于整合资源；</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4.</w:t>
            </w:r>
            <w:r>
              <w:rPr>
                <w:rStyle w:val="7"/>
                <w:rFonts w:hint="default" w:ascii="Times New Roman" w:hAnsi="Times New Roman" w:cs="Times New Roman"/>
                <w:snapToGrid w:val="0"/>
                <w:color w:val="000000"/>
                <w:sz w:val="21"/>
                <w:szCs w:val="21"/>
                <w:lang w:val="en-US" w:eastAsia="zh-CN" w:bidi="ar"/>
              </w:rPr>
              <w:t>具有较强的组织协调沟通能力，作风严谨务实，有良好的团队意识。</w:t>
            </w:r>
          </w:p>
        </w:tc>
      </w:tr>
      <w:tr w14:paraId="3FC68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9" w:hRule="atLeast"/>
        </w:trPr>
        <w:tc>
          <w:tcPr>
            <w:tcW w:w="332" w:type="pct"/>
            <w:vMerge w:val="continue"/>
            <w:tcBorders>
              <w:left w:val="single" w:color="000000" w:sz="4" w:space="0"/>
              <w:right w:val="single" w:color="000000" w:sz="4" w:space="0"/>
            </w:tcBorders>
            <w:shd w:val="clear" w:color="auto" w:fill="auto"/>
            <w:vAlign w:val="center"/>
          </w:tcPr>
          <w:p w14:paraId="380328FA">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33F3F">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招商经理</w:t>
            </w:r>
          </w:p>
        </w:tc>
        <w:tc>
          <w:tcPr>
            <w:tcW w:w="1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AF246">
            <w:pPr>
              <w:keepNext w:val="0"/>
              <w:keepLines w:val="0"/>
              <w:widowControl/>
              <w:numPr>
                <w:ilvl w:val="0"/>
                <w:numId w:val="1"/>
              </w:numPr>
              <w:suppressLineNumbers w:val="0"/>
              <w:jc w:val="left"/>
              <w:textAlignment w:val="center"/>
              <w:rPr>
                <w:rStyle w:val="7"/>
                <w:rFonts w:hint="default" w:ascii="Times New Roman" w:hAnsi="Times New Roman" w:cs="Times New Roman"/>
                <w:snapToGrid w:val="0"/>
                <w:color w:val="000000"/>
                <w:sz w:val="21"/>
                <w:szCs w:val="21"/>
                <w:lang w:val="en-US" w:eastAsia="zh-CN" w:bidi="ar"/>
              </w:rPr>
            </w:pPr>
            <w:r>
              <w:rPr>
                <w:rStyle w:val="7"/>
                <w:rFonts w:hint="default" w:ascii="Times New Roman" w:hAnsi="Times New Roman" w:cs="Times New Roman"/>
                <w:snapToGrid w:val="0"/>
                <w:color w:val="000000"/>
                <w:sz w:val="21"/>
                <w:szCs w:val="21"/>
                <w:lang w:val="en-US" w:eastAsia="zh-CN" w:bidi="ar"/>
              </w:rPr>
              <w:t>建立企业招引落地的数字化档案，记录项目信息、跟进节点及进展情况，助力构建项目落地全生命周期管理体系；</w:t>
            </w:r>
          </w:p>
          <w:p w14:paraId="0DB212A5">
            <w:pPr>
              <w:keepNext w:val="0"/>
              <w:keepLines w:val="0"/>
              <w:widowControl/>
              <w:numPr>
                <w:ilvl w:val="0"/>
                <w:numId w:val="1"/>
              </w:numPr>
              <w:suppressLineNumbers w:val="0"/>
              <w:ind w:left="0" w:leftChars="0" w:firstLine="0" w:firstLineChars="0"/>
              <w:jc w:val="left"/>
              <w:textAlignment w:val="center"/>
              <w:rPr>
                <w:rStyle w:val="7"/>
                <w:rFonts w:hint="default" w:ascii="Times New Roman" w:hAnsi="Times New Roman" w:cs="Times New Roman"/>
                <w:snapToGrid w:val="0"/>
                <w:color w:val="000000"/>
                <w:sz w:val="21"/>
                <w:szCs w:val="21"/>
                <w:lang w:val="en-US" w:eastAsia="zh-CN" w:bidi="ar"/>
              </w:rPr>
            </w:pPr>
            <w:r>
              <w:rPr>
                <w:rStyle w:val="7"/>
                <w:rFonts w:hint="default" w:ascii="Times New Roman" w:hAnsi="Times New Roman" w:cs="Times New Roman"/>
                <w:snapToGrid w:val="0"/>
                <w:color w:val="000000"/>
                <w:sz w:val="21"/>
                <w:szCs w:val="21"/>
                <w:lang w:val="en-US" w:eastAsia="zh-CN" w:bidi="ar"/>
              </w:rPr>
              <w:t>收集产业政策、市场动态及竞品信息，整理形成招商数据及分析简报，为招商策略调整提供支 持；</w:t>
            </w:r>
          </w:p>
          <w:p w14:paraId="7A36C9B2">
            <w:pPr>
              <w:keepNext w:val="0"/>
              <w:keepLines w:val="0"/>
              <w:widowControl/>
              <w:numPr>
                <w:ilvl w:val="0"/>
                <w:numId w:val="0"/>
              </w:numPr>
              <w:suppressLineNumbers w:val="0"/>
              <w:ind w:leftChars="0"/>
              <w:jc w:val="left"/>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 xml:space="preserve">3. </w:t>
            </w:r>
            <w:r>
              <w:rPr>
                <w:rStyle w:val="7"/>
                <w:rFonts w:hint="default" w:ascii="Times New Roman" w:hAnsi="Times New Roman" w:cs="Times New Roman"/>
                <w:snapToGrid w:val="0"/>
                <w:color w:val="000000"/>
                <w:sz w:val="21"/>
                <w:szCs w:val="21"/>
                <w:lang w:val="en-US" w:eastAsia="zh-CN" w:bidi="ar"/>
              </w:rPr>
              <w:t>完成领导安排的其他工作。</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2BD8">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3</w:t>
            </w:r>
            <w:r>
              <w:rPr>
                <w:rStyle w:val="7"/>
                <w:rFonts w:hint="default" w:ascii="Times New Roman" w:hAnsi="Times New Roman" w:cs="Times New Roman"/>
                <w:snapToGrid w:val="0"/>
                <w:color w:val="000000"/>
                <w:sz w:val="21"/>
                <w:szCs w:val="21"/>
                <w:lang w:val="en-US" w:eastAsia="zh-CN" w:bidi="ar"/>
              </w:rPr>
              <w:t>人</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1978">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本科及以</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上学历，</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并取得相</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应学位</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4FFF9">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理工类、金融、投资等相关专业</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优先</w:t>
            </w:r>
          </w:p>
        </w:tc>
        <w:tc>
          <w:tcPr>
            <w:tcW w:w="1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28B8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1.</w:t>
            </w:r>
            <w:r>
              <w:rPr>
                <w:rStyle w:val="7"/>
                <w:rFonts w:hint="default" w:ascii="Times New Roman" w:hAnsi="Times New Roman" w:cs="Times New Roman"/>
                <w:snapToGrid w:val="0"/>
                <w:color w:val="000000"/>
                <w:sz w:val="21"/>
                <w:szCs w:val="21"/>
                <w:lang w:val="en-US" w:eastAsia="zh-CN" w:bidi="ar"/>
              </w:rPr>
              <w:t>年龄不超过</w:t>
            </w:r>
            <w:r>
              <w:rPr>
                <w:rStyle w:val="8"/>
                <w:rFonts w:hint="default" w:ascii="Times New Roman" w:hAnsi="Times New Roman" w:eastAsia="宋体" w:cs="Times New Roman"/>
                <w:snapToGrid w:val="0"/>
                <w:color w:val="000000"/>
                <w:sz w:val="21"/>
                <w:szCs w:val="21"/>
                <w:lang w:val="en-US" w:eastAsia="zh-CN" w:bidi="ar"/>
              </w:rPr>
              <w:t>40</w:t>
            </w:r>
            <w:r>
              <w:rPr>
                <w:rStyle w:val="7"/>
                <w:rFonts w:hint="default" w:ascii="Times New Roman" w:hAnsi="Times New Roman" w:cs="Times New Roman"/>
                <w:snapToGrid w:val="0"/>
                <w:color w:val="000000"/>
                <w:sz w:val="21"/>
                <w:szCs w:val="21"/>
                <w:lang w:val="en-US" w:eastAsia="zh-CN" w:bidi="ar"/>
              </w:rPr>
              <w:t>周岁；</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2.3</w:t>
            </w:r>
            <w:r>
              <w:rPr>
                <w:rStyle w:val="7"/>
                <w:rFonts w:hint="default" w:ascii="Times New Roman" w:hAnsi="Times New Roman" w:cs="Times New Roman"/>
                <w:snapToGrid w:val="0"/>
                <w:color w:val="000000"/>
                <w:sz w:val="21"/>
                <w:szCs w:val="21"/>
                <w:lang w:val="en-US" w:eastAsia="zh-CN" w:bidi="ar"/>
              </w:rPr>
              <w:t>年及以上产业招商工作经验，掌握新能源、先进制造、低空经济等科技行业理论知识或行业经验者优先；</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3.</w:t>
            </w:r>
            <w:r>
              <w:rPr>
                <w:rStyle w:val="7"/>
                <w:rFonts w:hint="default" w:ascii="Times New Roman" w:hAnsi="Times New Roman" w:cs="Times New Roman"/>
                <w:snapToGrid w:val="0"/>
                <w:color w:val="000000"/>
                <w:sz w:val="21"/>
                <w:szCs w:val="21"/>
                <w:lang w:val="en-US" w:eastAsia="zh-CN" w:bidi="ar"/>
              </w:rPr>
              <w:t>执行力强，具有良好的沟通技巧和团队合作精神；</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4.</w:t>
            </w:r>
            <w:r>
              <w:rPr>
                <w:rStyle w:val="7"/>
                <w:rFonts w:hint="default" w:ascii="Times New Roman" w:hAnsi="Times New Roman" w:cs="Times New Roman"/>
                <w:snapToGrid w:val="0"/>
                <w:color w:val="000000"/>
                <w:sz w:val="21"/>
                <w:szCs w:val="21"/>
                <w:lang w:val="en-US" w:eastAsia="zh-CN" w:bidi="ar"/>
              </w:rPr>
              <w:t>具有较强的理解表达能力和人际沟通能力，有较强的服务意识。</w:t>
            </w:r>
          </w:p>
        </w:tc>
      </w:tr>
      <w:tr w14:paraId="2F883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9" w:hRule="atLeast"/>
        </w:trPr>
        <w:tc>
          <w:tcPr>
            <w:tcW w:w="332" w:type="pct"/>
            <w:tcBorders>
              <w:left w:val="single" w:color="000000" w:sz="4" w:space="0"/>
              <w:right w:val="single" w:color="000000" w:sz="4" w:space="0"/>
            </w:tcBorders>
            <w:shd w:val="clear" w:color="auto" w:fill="auto"/>
            <w:vAlign w:val="center"/>
          </w:tcPr>
          <w:p w14:paraId="09337B2C">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929E">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招商专员</w:t>
            </w:r>
          </w:p>
        </w:tc>
        <w:tc>
          <w:tcPr>
            <w:tcW w:w="1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4A37E">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 xml:space="preserve">1 . </w:t>
            </w:r>
            <w:r>
              <w:rPr>
                <w:rStyle w:val="7"/>
                <w:rFonts w:hint="default" w:ascii="Times New Roman" w:hAnsi="Times New Roman" w:cs="Times New Roman"/>
                <w:snapToGrid w:val="0"/>
                <w:color w:val="000000"/>
                <w:sz w:val="21"/>
                <w:szCs w:val="21"/>
                <w:lang w:val="en-US" w:eastAsia="zh-CN" w:bidi="ar"/>
              </w:rPr>
              <w:t>根据定位及需求，利用项目自身优势特点，负责产业招商相关工作；</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 xml:space="preserve">2 . </w:t>
            </w:r>
            <w:r>
              <w:rPr>
                <w:rStyle w:val="7"/>
                <w:rFonts w:hint="default" w:ascii="Times New Roman" w:hAnsi="Times New Roman" w:cs="Times New Roman"/>
                <w:snapToGrid w:val="0"/>
                <w:color w:val="000000"/>
                <w:sz w:val="21"/>
                <w:szCs w:val="21"/>
                <w:lang w:val="en-US" w:eastAsia="zh-CN" w:bidi="ar"/>
              </w:rPr>
              <w:t>完成领导安排的其他工作。</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FC870">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8"/>
                <w:rFonts w:hint="eastAsia" w:ascii="Times New Roman" w:hAnsi="Times New Roman" w:eastAsia="宋体" w:cs="Times New Roman"/>
                <w:snapToGrid w:val="0"/>
                <w:color w:val="000000"/>
                <w:sz w:val="21"/>
                <w:szCs w:val="21"/>
                <w:lang w:val="en-US" w:eastAsia="zh-CN" w:bidi="ar"/>
              </w:rPr>
              <w:t>1</w:t>
            </w:r>
            <w:r>
              <w:rPr>
                <w:rStyle w:val="7"/>
                <w:rFonts w:hint="default" w:ascii="Times New Roman" w:hAnsi="Times New Roman" w:cs="Times New Roman"/>
                <w:snapToGrid w:val="0"/>
                <w:color w:val="000000"/>
                <w:sz w:val="21"/>
                <w:szCs w:val="21"/>
                <w:lang w:val="en-US" w:eastAsia="zh-CN" w:bidi="ar"/>
              </w:rPr>
              <w:t>人</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C1CE">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本科及以</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上学历，</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并取得相</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应学位</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6AD60">
            <w:pPr>
              <w:keepNext w:val="0"/>
              <w:keepLines w:val="0"/>
              <w:widowControl/>
              <w:suppressLineNumbers w:val="0"/>
              <w:jc w:val="center"/>
              <w:textAlignment w:val="center"/>
              <w:rPr>
                <w:rFonts w:hint="default" w:ascii="Times New Roman" w:hAnsi="Times New Roman" w:cs="Times New Roman"/>
                <w:i w:val="0"/>
                <w:iCs w:val="0"/>
                <w:color w:val="000000"/>
                <w:sz w:val="21"/>
                <w:szCs w:val="21"/>
                <w:u w:val="none"/>
              </w:rPr>
            </w:pPr>
            <w:r>
              <w:rPr>
                <w:rStyle w:val="7"/>
                <w:rFonts w:hint="default" w:ascii="Times New Roman" w:hAnsi="Times New Roman" w:cs="Times New Roman"/>
                <w:snapToGrid w:val="0"/>
                <w:color w:val="000000"/>
                <w:sz w:val="21"/>
                <w:szCs w:val="21"/>
                <w:lang w:val="en-US" w:eastAsia="zh-CN" w:bidi="ar"/>
              </w:rPr>
              <w:t>理工类、金融、投资等相关专业</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优先</w:t>
            </w:r>
          </w:p>
        </w:tc>
        <w:tc>
          <w:tcPr>
            <w:tcW w:w="1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40AA">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Style w:val="8"/>
                <w:rFonts w:hint="default" w:ascii="Times New Roman" w:hAnsi="Times New Roman" w:eastAsia="宋体" w:cs="Times New Roman"/>
                <w:snapToGrid w:val="0"/>
                <w:color w:val="000000"/>
                <w:sz w:val="21"/>
                <w:szCs w:val="21"/>
                <w:lang w:val="en-US" w:eastAsia="zh-CN" w:bidi="ar"/>
              </w:rPr>
              <w:t>1.</w:t>
            </w:r>
            <w:r>
              <w:rPr>
                <w:rStyle w:val="7"/>
                <w:rFonts w:hint="default" w:ascii="Times New Roman" w:hAnsi="Times New Roman" w:cs="Times New Roman"/>
                <w:snapToGrid w:val="0"/>
                <w:color w:val="000000"/>
                <w:sz w:val="21"/>
                <w:szCs w:val="21"/>
                <w:lang w:val="en-US" w:eastAsia="zh-CN" w:bidi="ar"/>
              </w:rPr>
              <w:t>年龄不超过</w:t>
            </w:r>
            <w:r>
              <w:rPr>
                <w:rStyle w:val="8"/>
                <w:rFonts w:hint="default" w:ascii="Times New Roman" w:hAnsi="Times New Roman" w:eastAsia="宋体" w:cs="Times New Roman"/>
                <w:snapToGrid w:val="0"/>
                <w:color w:val="000000"/>
                <w:sz w:val="21"/>
                <w:szCs w:val="21"/>
                <w:lang w:val="en-US" w:eastAsia="zh-CN" w:bidi="ar"/>
              </w:rPr>
              <w:t xml:space="preserve"> 35 </w:t>
            </w:r>
            <w:r>
              <w:rPr>
                <w:rStyle w:val="7"/>
                <w:rFonts w:hint="default" w:ascii="Times New Roman" w:hAnsi="Times New Roman" w:cs="Times New Roman"/>
                <w:snapToGrid w:val="0"/>
                <w:color w:val="000000"/>
                <w:sz w:val="21"/>
                <w:szCs w:val="21"/>
                <w:lang w:val="en-US" w:eastAsia="zh-CN" w:bidi="ar"/>
              </w:rPr>
              <w:t>周岁；</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2. 1</w:t>
            </w:r>
            <w:r>
              <w:rPr>
                <w:rStyle w:val="7"/>
                <w:rFonts w:hint="default" w:ascii="Times New Roman" w:hAnsi="Times New Roman" w:cs="Times New Roman"/>
                <w:snapToGrid w:val="0"/>
                <w:color w:val="000000"/>
                <w:sz w:val="21"/>
                <w:szCs w:val="21"/>
                <w:lang w:val="en-US" w:eastAsia="zh-CN" w:bidi="ar"/>
              </w:rPr>
              <w:t>年及以上产业招商工作经验，掌握新能源、先进制造、低空经济等科技行业理论知识或行业经验者优先；</w:t>
            </w:r>
            <w:r>
              <w:rPr>
                <w:rStyle w:val="8"/>
                <w:rFonts w:hint="default" w:ascii="Times New Roman" w:hAnsi="Times New Roman" w:eastAsia="宋体" w:cs="Times New Roman"/>
                <w:snapToGrid w:val="0"/>
                <w:color w:val="000000"/>
                <w:sz w:val="21"/>
                <w:szCs w:val="21"/>
                <w:lang w:val="en-US" w:eastAsia="zh-CN" w:bidi="ar"/>
              </w:rPr>
              <w:br w:type="textWrapping"/>
            </w:r>
            <w:r>
              <w:rPr>
                <w:rStyle w:val="7"/>
                <w:rFonts w:hint="default" w:ascii="Times New Roman" w:hAnsi="Times New Roman" w:cs="Times New Roman"/>
                <w:snapToGrid w:val="0"/>
                <w:color w:val="000000"/>
                <w:sz w:val="21"/>
                <w:szCs w:val="21"/>
                <w:lang w:val="en-US" w:eastAsia="zh-CN" w:bidi="ar"/>
              </w:rPr>
              <w:t>3</w:t>
            </w:r>
            <w:r>
              <w:rPr>
                <w:rStyle w:val="8"/>
                <w:rFonts w:hint="default" w:ascii="Times New Roman" w:hAnsi="Times New Roman" w:eastAsia="宋体" w:cs="Times New Roman"/>
                <w:snapToGrid w:val="0"/>
                <w:color w:val="000000"/>
                <w:sz w:val="21"/>
                <w:szCs w:val="21"/>
                <w:lang w:val="en-US" w:eastAsia="zh-CN" w:bidi="ar"/>
              </w:rPr>
              <w:t>.</w:t>
            </w:r>
            <w:r>
              <w:rPr>
                <w:rStyle w:val="7"/>
                <w:rFonts w:hint="default" w:ascii="Times New Roman" w:hAnsi="Times New Roman" w:cs="Times New Roman"/>
                <w:snapToGrid w:val="0"/>
                <w:color w:val="000000"/>
                <w:sz w:val="21"/>
                <w:szCs w:val="21"/>
                <w:lang w:val="en-US" w:eastAsia="zh-CN" w:bidi="ar"/>
              </w:rPr>
              <w:t>熟练使用OFFICE办公软件，有较强的文字写作能力和语言表达能力；</w:t>
            </w:r>
            <w:r>
              <w:rPr>
                <w:rStyle w:val="8"/>
                <w:rFonts w:hint="default" w:ascii="Times New Roman" w:hAnsi="Times New Roman" w:eastAsia="宋体" w:cs="Times New Roman"/>
                <w:snapToGrid w:val="0"/>
                <w:color w:val="000000"/>
                <w:sz w:val="21"/>
                <w:szCs w:val="21"/>
                <w:lang w:val="en-US" w:eastAsia="zh-CN" w:bidi="ar"/>
              </w:rPr>
              <w:br w:type="textWrapping"/>
            </w:r>
            <w:r>
              <w:rPr>
                <w:rStyle w:val="8"/>
                <w:rFonts w:hint="default" w:ascii="Times New Roman" w:hAnsi="Times New Roman" w:eastAsia="宋体" w:cs="Times New Roman"/>
                <w:snapToGrid w:val="0"/>
                <w:color w:val="000000"/>
                <w:sz w:val="21"/>
                <w:szCs w:val="21"/>
                <w:lang w:val="en-US" w:eastAsia="zh-CN" w:bidi="ar"/>
              </w:rPr>
              <w:t>4.</w:t>
            </w:r>
            <w:r>
              <w:rPr>
                <w:rStyle w:val="7"/>
                <w:rFonts w:hint="default" w:ascii="Times New Roman" w:hAnsi="Times New Roman" w:cs="Times New Roman"/>
                <w:snapToGrid w:val="0"/>
                <w:color w:val="000000"/>
                <w:sz w:val="21"/>
                <w:szCs w:val="21"/>
                <w:lang w:val="en-US" w:eastAsia="zh-CN" w:bidi="ar"/>
              </w:rPr>
              <w:t>具有较强的市场洞察能力、逻辑分析能力、善于整合各类资源。</w:t>
            </w:r>
          </w:p>
        </w:tc>
      </w:tr>
    </w:tbl>
    <w:p w14:paraId="74F5EFB9">
      <w:pPr>
        <w:rPr>
          <w:rFonts w:ascii="Arial"/>
          <w:sz w:val="21"/>
        </w:rPr>
      </w:pPr>
    </w:p>
    <w:p w14:paraId="02349A56"/>
    <w:sectPr>
      <w:footerReference r:id="rId5" w:type="default"/>
      <w:pgSz w:w="16839" w:h="11906" w:orient="landscape"/>
      <w:pgMar w:top="1304" w:right="1431" w:bottom="1311" w:left="1180" w:header="0" w:footer="96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33C3D22A-3EB1-41D3-B8AA-1B5689916BB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8A2E28CE-AAF4-4639-89F5-D7050B952DAA}"/>
  </w:font>
  <w:font w:name="方正仿宋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F8142D94-1B83-46AD-AD3B-62EAD69B6B4D}"/>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A9317">
    <w:pPr>
      <w:keepNext w:val="0"/>
      <w:keepLines w:val="0"/>
      <w:pageBreakBefore w:val="0"/>
      <w:widowControl/>
      <w:kinsoku w:val="0"/>
      <w:wordWrap/>
      <w:overflowPunct/>
      <w:topLinePunct w:val="0"/>
      <w:bidi w:val="0"/>
      <w:adjustRightInd w:val="0"/>
      <w:snapToGrid w:val="0"/>
      <w:spacing w:line="209" w:lineRule="auto"/>
      <w:ind w:left="0"/>
      <w:jc w:val="center"/>
      <w:textAlignment w:val="baseline"/>
      <w:rPr>
        <w:rFonts w:ascii="宋体" w:hAnsi="宋体" w:eastAsia="宋体" w:cs="宋体"/>
        <w:sz w:val="18"/>
        <w:szCs w:val="18"/>
      </w:rPr>
    </w:pPr>
    <w:r>
      <w:rPr>
        <w:rFonts w:ascii="宋体" w:hAnsi="宋体" w:eastAsia="宋体" w:cs="宋体"/>
        <w:spacing w:val="-6"/>
        <w:sz w:val="18"/>
        <w:szCs w:val="18"/>
      </w:rPr>
      <w:t>第</w:t>
    </w:r>
    <w:r>
      <w:rPr>
        <w:rFonts w:ascii="Calibri" w:hAnsi="Calibri" w:eastAsia="Calibri" w:cs="Calibri"/>
        <w:spacing w:val="-6"/>
        <w:sz w:val="18"/>
        <w:szCs w:val="18"/>
      </w:rPr>
      <w:t>13</w:t>
    </w:r>
    <w:r>
      <w:rPr>
        <w:rFonts w:ascii="宋体" w:hAnsi="宋体" w:eastAsia="宋体" w:cs="宋体"/>
        <w:spacing w:val="-6"/>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EB098A"/>
    <w:multiLevelType w:val="singleLevel"/>
    <w:tmpl w:val="BEEB098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EB0B92"/>
    <w:rsid w:val="239320A8"/>
    <w:rsid w:val="4DE05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31"/>
      <w:szCs w:val="31"/>
      <w:lang w:val="en-US" w:eastAsia="en-US" w:bidi="ar-SA"/>
    </w:rPr>
  </w:style>
  <w:style w:type="character" w:customStyle="1" w:styleId="5">
    <w:name w:val="font21"/>
    <w:basedOn w:val="4"/>
    <w:qFormat/>
    <w:uiPriority w:val="0"/>
    <w:rPr>
      <w:rFonts w:ascii="方正仿宋_GBK" w:hAnsi="方正仿宋_GBK" w:eastAsia="方正仿宋_GBK" w:cs="方正仿宋_GBK"/>
      <w:b/>
      <w:bCs/>
      <w:color w:val="000000"/>
      <w:sz w:val="22"/>
      <w:szCs w:val="22"/>
      <w:u w:val="none"/>
    </w:rPr>
  </w:style>
  <w:style w:type="character" w:customStyle="1" w:styleId="6">
    <w:name w:val="font11"/>
    <w:basedOn w:val="4"/>
    <w:qFormat/>
    <w:uiPriority w:val="0"/>
    <w:rPr>
      <w:rFonts w:hint="default" w:ascii="Times New Roman" w:hAnsi="Times New Roman" w:cs="Times New Roman"/>
      <w:b/>
      <w:bCs/>
      <w:color w:val="000000"/>
      <w:sz w:val="22"/>
      <w:szCs w:val="22"/>
      <w:u w:val="none"/>
    </w:rPr>
  </w:style>
  <w:style w:type="character" w:customStyle="1" w:styleId="7">
    <w:name w:val="font41"/>
    <w:basedOn w:val="4"/>
    <w:qFormat/>
    <w:uiPriority w:val="0"/>
    <w:rPr>
      <w:rFonts w:ascii="方正仿宋_GB2312" w:hAnsi="方正仿宋_GB2312" w:eastAsia="方正仿宋_GB2312" w:cs="方正仿宋_GB2312"/>
      <w:color w:val="000000"/>
      <w:sz w:val="22"/>
      <w:szCs w:val="22"/>
      <w:u w:val="none"/>
    </w:rPr>
  </w:style>
  <w:style w:type="character" w:customStyle="1" w:styleId="8">
    <w:name w:val="font31"/>
    <w:basedOn w:val="4"/>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1163</Words>
  <Characters>1199</Characters>
  <Lines>0</Lines>
  <Paragraphs>0</Paragraphs>
  <TotalTime>1</TotalTime>
  <ScaleCrop>false</ScaleCrop>
  <LinksUpToDate>false</LinksUpToDate>
  <CharactersWithSpaces>1215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2026-07-07T07:36:00Z</dcterms:created>
  <dc:creator>Amber1.li</dc:creator>
  <cp:lastModifiedBy>Amber</cp:lastModifiedBy>
  <dcterms:modified xsi:type="dcterms:W3CDTF">2026-08-10T08:05:04Z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eyJoZGlkIjoiYzRhYzg2MzIwNzczMDgyNTE2ODcyNGIzYjVlYzA4MWYiLCJ1c2VySWQiOiIyOTY5MTk5MjUifQ==</vt:lpwstr>
  </property>
  <property fmtid="{D5CDD505-2E9C-101B-9397-08002B2CF9AE}" pid="4" name="ICV">
    <vt:lpwstr>FEA42CE1C0C4461B9C29D9DE50580925_13</vt:lpwstr>
  </property>
</Properties>
</file>