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A6B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33A6E41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彭州市国有资产经营管理有限公司下属公司岗位需求表</w:t>
      </w:r>
    </w:p>
    <w:tbl>
      <w:tblPr>
        <w:tblStyle w:val="3"/>
        <w:tblW w:w="14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87"/>
        <w:gridCol w:w="1332"/>
        <w:gridCol w:w="728"/>
        <w:gridCol w:w="5167"/>
        <w:gridCol w:w="5155"/>
        <w:gridCol w:w="807"/>
      </w:tblGrid>
      <w:tr w14:paraId="6183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center"/>
          </w:tcPr>
          <w:p w14:paraId="3ABB412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87" w:type="dxa"/>
            <w:vAlign w:val="center"/>
          </w:tcPr>
          <w:p w14:paraId="50F5192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用人</w:t>
            </w:r>
          </w:p>
          <w:p w14:paraId="77E8134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332" w:type="dxa"/>
            <w:vAlign w:val="center"/>
          </w:tcPr>
          <w:p w14:paraId="09E1695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岗位名称及工作地点</w:t>
            </w:r>
          </w:p>
        </w:tc>
        <w:tc>
          <w:tcPr>
            <w:tcW w:w="728" w:type="dxa"/>
            <w:vAlign w:val="center"/>
          </w:tcPr>
          <w:p w14:paraId="4969ACF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</w:t>
            </w:r>
          </w:p>
          <w:p w14:paraId="4700952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5167" w:type="dxa"/>
            <w:vAlign w:val="center"/>
          </w:tcPr>
          <w:p w14:paraId="60EB4EA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5155" w:type="dxa"/>
            <w:vAlign w:val="center"/>
          </w:tcPr>
          <w:p w14:paraId="62C931A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任职资格条件</w:t>
            </w:r>
          </w:p>
        </w:tc>
        <w:tc>
          <w:tcPr>
            <w:tcW w:w="807" w:type="dxa"/>
            <w:vAlign w:val="center"/>
          </w:tcPr>
          <w:p w14:paraId="1F47DC5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薪酬待遇</w:t>
            </w:r>
          </w:p>
        </w:tc>
      </w:tr>
      <w:tr w14:paraId="1070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119D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vAlign w:val="center"/>
          </w:tcPr>
          <w:p w14:paraId="257F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粮油公司</w:t>
            </w:r>
          </w:p>
        </w:tc>
        <w:tc>
          <w:tcPr>
            <w:tcW w:w="1332" w:type="dxa"/>
            <w:vAlign w:val="center"/>
          </w:tcPr>
          <w:p w14:paraId="5A4C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电子信息运维专员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6B94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7201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1.负责公司内部网络、计算机设备的日常运维，包括故障排查、调试、维护，保障办公及业务系统网络通畅。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2.负责粮食储备相关信息化系统（如监管信息化平台）的操作、数据录入与维护，保障系统稳定运行。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3.提供信息化操作培训，指导其他员工正确使用网络、业务系统及相关设备，解决基础操作问题。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4.完成上级交办的其他工作。</w:t>
            </w:r>
          </w:p>
        </w:tc>
        <w:tc>
          <w:tcPr>
            <w:tcW w:w="5155" w:type="dxa"/>
            <w:vAlign w:val="center"/>
          </w:tcPr>
          <w:p w14:paraId="1DCF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1.本科及以上学历，电子信息工程、计算机科学与技术、自动化、通信工程、信息工程等相关专业。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3.具有1年及以上信息化系统管理工作经验。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5.具有良好的团队协作意识及抗压能力，能配合完成跨部门信息化相关工作，有较强的动手能力和问题解决能力。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6.熟悉计算机硬件维修、局域网搭建与维护，能独立排查网络及电脑常见故障。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7.了解基础信息化系统（如数据库、管理软件）的操作逻辑，能快速上手行业相关系统。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8.熟练使用粮情检测系统、仓储管理软件等信息化工具，具备较强的数据分析和处理能力。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9.熟练操作Excel、Word等日常办公软件，具备基础的数据整理与文档撰写能力。</w:t>
            </w:r>
          </w:p>
        </w:tc>
        <w:tc>
          <w:tcPr>
            <w:tcW w:w="807" w:type="dxa"/>
            <w:vAlign w:val="center"/>
          </w:tcPr>
          <w:p w14:paraId="23CF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7D17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04BEB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vAlign w:val="center"/>
          </w:tcPr>
          <w:p w14:paraId="04C5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粮油公司</w:t>
            </w:r>
          </w:p>
        </w:tc>
        <w:tc>
          <w:tcPr>
            <w:tcW w:w="1332" w:type="dxa"/>
            <w:vAlign w:val="center"/>
          </w:tcPr>
          <w:p w14:paraId="3998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仓储保管员</w:t>
            </w:r>
          </w:p>
          <w:p w14:paraId="4301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7189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7" w:type="dxa"/>
            <w:vAlign w:val="center"/>
          </w:tcPr>
          <w:p w14:paraId="5D3F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1.严格执行粮情检查制度，定期检测并记录粮温、仓温、湿度、水份及虫害等情况。科学分析粮情变化，发现异常及时上报并采取初步处理措施，确保储粮安全。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2.根据粮情和季节变化，熟练运用机械通风等措施，实现科学保粮。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3.负责所管仓房、货位及设施设备的日常管理与维护，保持库内外的清洁卫生。做到“仓内面面光，仓外三不留”，实现规范化、标准化管理。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4.负责仓储设备的日常维护和管理，定期对通风、熏蒸、输送等设备进行检查和保养，保证设备正常运行。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5.负责粮油出入库的现场作业管理，对出入库粮油的数量、质量负直接监管责任。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6.负责储粮课题具体实施工作。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7.完成上级交办的其他工作。</w:t>
            </w:r>
          </w:p>
        </w:tc>
        <w:tc>
          <w:tcPr>
            <w:tcW w:w="5155" w:type="dxa"/>
            <w:vAlign w:val="center"/>
          </w:tcPr>
          <w:p w14:paraId="0AC1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1.本科及以上学历，生物科学、农业机械化及其自动化、物流管理、食品科学与工程、粮食工程等相关专业。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3.具有1年及以上仓储管理工作经验。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4.具有仓储管理员证书优先。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5.具有良好的职业道德，严格执行企业规章制度，工作认真，吃苦耐劳，责任心强，具有良好的沟通协调能力和服务意识。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7.熟练使用PPT、Excel、Word等日常办公软件。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8.精通粮油仓储管理专业知识，熟悉粮油储存、保管、运输等环节的技术要求和质量标准。</w:t>
            </w:r>
          </w:p>
        </w:tc>
        <w:tc>
          <w:tcPr>
            <w:tcW w:w="807" w:type="dxa"/>
            <w:vAlign w:val="center"/>
          </w:tcPr>
          <w:p w14:paraId="0729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6259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563" w:type="dxa"/>
            <w:vAlign w:val="center"/>
          </w:tcPr>
          <w:p w14:paraId="5F47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vAlign w:val="center"/>
          </w:tcPr>
          <w:p w14:paraId="3FF1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332" w:type="dxa"/>
            <w:vAlign w:val="center"/>
          </w:tcPr>
          <w:p w14:paraId="5857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  <w:p w14:paraId="3611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3ADD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7" w:type="dxa"/>
            <w:vAlign w:val="center"/>
          </w:tcPr>
          <w:p w14:paraId="79F1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1.根据相关法律法规及公司要求，负责公司会计核算、报表编制及纳税申报、税务筹划、统计等财务工作。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2.根据公司经营情况，负责公司预算编制、执行控制及分析工作。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3.根据企业会计准则及公司财务制度，负责审核原始凭证并及时、准确完成会计凭证的填制，保证会计科目的准确性和凭证附件的完整性。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4.配合完成公司各项对内对外巡察、审计、检查等相关工作。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155" w:type="dxa"/>
            <w:vAlign w:val="center"/>
          </w:tcPr>
          <w:p w14:paraId="2269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1.本科及以上学历，会计学、财务管理、审计学、税收学等相关专业。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3.具有3年及以上会计工作经历。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4.具有中级及以上会计师职称或注册会计师资格证书。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7.熟悉国家税收法律法规，具备税务相关专业知识，能独立进行纳税申报和税收筹划工作。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8.具有较强的财务管理、风险控制、财务分析及写作能力，能独立完成公司全套账务处理，熟悉企业会计核算流程。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9.熟练操作 Excel、Word 等日常办公软件，熟练使用用友金蝶等财务软件。</w:t>
            </w:r>
          </w:p>
        </w:tc>
        <w:tc>
          <w:tcPr>
            <w:tcW w:w="807" w:type="dxa"/>
            <w:vAlign w:val="center"/>
          </w:tcPr>
          <w:p w14:paraId="2148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3626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3590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vAlign w:val="center"/>
          </w:tcPr>
          <w:p w14:paraId="161D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332" w:type="dxa"/>
            <w:vAlign w:val="center"/>
          </w:tcPr>
          <w:p w14:paraId="30513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2465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5914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1.负责公司各类公文、文件的起草撰写，尤其是各类请示报告、计划总结等大型稿件材料。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2.负责公司各部门间各项事务的上传下达和督办。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3.负责对公司所涉业务板块进行宣传，拟定宣传计划，撰写策划方案及宣传文案，运用新媒体等方式做好公司宣传工作。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4.负责企业文化建设工作，塑造、维护、发展和传播企业文化。统筹组织公司各种重大活动、各类会务筹备、重要接待等工作。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155" w:type="dxa"/>
            <w:vAlign w:val="center"/>
          </w:tcPr>
          <w:p w14:paraId="685C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afterAutospacing="0"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1.本科及以上学历，汉语言文学、新闻学、工商管理、行政管理等相关专业。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3.具有良好的职业素养及执行力，具有亲和力和服务意识，熟悉职场礼仪礼节，性格开朗，沟通领悟能力强，擅长组织策划。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4.熟练使用PPT、Excel、Word等办公软件，擅长新媒体运营，熟练掌握和运用党政机关公文格式，擅长大型公文、材料写作。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5.工作思路清晰，反应敏捷，有较好的语言组织能力和表达能力，工作积极主动，有责任心，细致认真，抗压能力强。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6.具有扎实的专业基础，熟悉行政管理各版块工作内容。</w:t>
            </w:r>
          </w:p>
        </w:tc>
        <w:tc>
          <w:tcPr>
            <w:tcW w:w="807" w:type="dxa"/>
            <w:vAlign w:val="center"/>
          </w:tcPr>
          <w:p w14:paraId="0B5C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7C97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3624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vAlign w:val="center"/>
          </w:tcPr>
          <w:p w14:paraId="22AD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332" w:type="dxa"/>
            <w:vAlign w:val="center"/>
          </w:tcPr>
          <w:p w14:paraId="6611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36F9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3605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1.结合公司业务发展需求，制定年度招聘计划，提出内部人员调配方案，优化人才筛选流程，确保完成招聘任务目标。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2.协助上级搭建并完善公司培训体系，明确培训目标，开发培训课程与人才培养方案，提升员工素质，增强公司发展实力。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3.负责修订公司激励机制与员工绩效管理办法，优化考核指标体系，确保激励与考核公平、有效。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4.组织开展每月人事考核与年度年终考核工作，准确编制人事月报、督查通报，及时反馈考核结果。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5.负责员工人事档案收集、整理、建档与动态更新，确保档案完整、规范。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5155" w:type="dxa"/>
            <w:vAlign w:val="center"/>
          </w:tcPr>
          <w:p w14:paraId="16DD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1.本科及以上学历，人力资源管理、行政管理、劳动与社会保障、劳动关系、社会工作等相关专业。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3.具有中级或以上人力资源管理师证书。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6.熟练使用各类办公设备、办公软件。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7.具有亲和力和服务意识，熟悉职场礼仪礼节，性格开朗，沟通领悟能力强，擅长组织策划，具备培训演讲能力，具有良好的执行力及基本职业素养。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8.熟悉人力资源各版块工作内容，熟悉国家劳动人事法规政策。</w:t>
            </w:r>
          </w:p>
        </w:tc>
        <w:tc>
          <w:tcPr>
            <w:tcW w:w="807" w:type="dxa"/>
            <w:vAlign w:val="center"/>
          </w:tcPr>
          <w:p w14:paraId="261F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4ED3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5E6E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vAlign w:val="center"/>
          </w:tcPr>
          <w:p w14:paraId="4C30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332" w:type="dxa"/>
            <w:vAlign w:val="center"/>
          </w:tcPr>
          <w:p w14:paraId="1885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景观规划师</w:t>
            </w:r>
          </w:p>
          <w:p w14:paraId="5FB6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5026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670D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1.负责园林绿化项目方案设计、图纸绘制及成本管控，包括概念方案、初步设计及施工图，确保设计方案符合项目需求与行业规范。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2.制定植物养护计划，负责植物防冻、防旱、病虫害监测与防治工作，保障植物生长良好。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3.牵头建立绿化管理体系，健全绿化相关管理规章制度，规范绿化工作流程。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4.负责绿化精细化品质控制，定期检查绿化效果，及时解决园林绿化技术问题并提供技术指导。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5155" w:type="dxa"/>
            <w:vAlign w:val="center"/>
          </w:tcPr>
          <w:p w14:paraId="04F4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1.本科及以上学历，风景园林、环境设计、园林、园艺、城乡规划、工程造价等相关专业。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5.熟练运用CAD、PS、SU等绘图软件。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6.熟悉景观行业设计规范、设计流程及常用施工做法，能独立完成方案制定和图纸的绘制。</w:t>
            </w:r>
          </w:p>
        </w:tc>
        <w:tc>
          <w:tcPr>
            <w:tcW w:w="807" w:type="dxa"/>
            <w:vAlign w:val="center"/>
          </w:tcPr>
          <w:p w14:paraId="2CFC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2145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563" w:type="dxa"/>
            <w:vAlign w:val="center"/>
          </w:tcPr>
          <w:p w14:paraId="733E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vAlign w:val="center"/>
          </w:tcPr>
          <w:p w14:paraId="4199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人力公司</w:t>
            </w:r>
          </w:p>
        </w:tc>
        <w:tc>
          <w:tcPr>
            <w:tcW w:w="1332" w:type="dxa"/>
            <w:vAlign w:val="center"/>
          </w:tcPr>
          <w:p w14:paraId="43F8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业务拓展专员</w:t>
            </w:r>
          </w:p>
          <w:p w14:paraId="0048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0F33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2629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1.负责拓展人力资源服务相关业务，涵盖劳务派遣、服务外包、人才招聘、薪酬福利管理等，制定区域或行业拓展策略，明确业务目标并组织实施，确保完成年度业务目标。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2.协助制定服务外包项目方案，开展项目需求分析，组织人员招聘、培训与协调工作，保障项目顺利实施。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3.参与项目招投标工作，负责编制招投标文件，协助制定项目报价，参与商务谈判，提升中标率。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4.为客户提供人力资源咨询服务，制定人力资源解决方案（含薪酬福利制度、绩效管理、员工关系、组织发展等）并提供实施支持。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5.负责人力资源项目实施过程中数据收集、分析，编制项目分析报告，提出优化建议。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6.维护客户关系，定期与客户沟通，了解客户需求变化，提供优质服务，提升客户满意度与忠诚度。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7.完成上级交办的其他工作。   </w:t>
            </w:r>
          </w:p>
        </w:tc>
        <w:tc>
          <w:tcPr>
            <w:tcW w:w="5155" w:type="dxa"/>
            <w:vAlign w:val="center"/>
          </w:tcPr>
          <w:p w14:paraId="4315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1.本科及以上学历，人力资源管理、劳动与社会保障、劳动关系、工商管理、行政管理、法学、社会工作等相关专业。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3.具有2年及以上人力资源相关工作经验。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4.具有中级或以上人力资源管理师证书。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7.熟悉劳务派遣、服务外包、项目招投标等业务流程和法律法规。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8.具备良好的数据分析和问题解决能力，能够独立分析问题并提供解决方案。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9.具备较高的责任心和执行力，能够独立完成工作任务，并按时保质保量完成工作要求。</w:t>
            </w:r>
          </w:p>
        </w:tc>
        <w:tc>
          <w:tcPr>
            <w:tcW w:w="807" w:type="dxa"/>
            <w:vAlign w:val="center"/>
          </w:tcPr>
          <w:p w14:paraId="382D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1DE2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5277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vAlign w:val="center"/>
          </w:tcPr>
          <w:p w14:paraId="3DAC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人力公司</w:t>
            </w:r>
          </w:p>
        </w:tc>
        <w:tc>
          <w:tcPr>
            <w:tcW w:w="1332" w:type="dxa"/>
            <w:vAlign w:val="center"/>
          </w:tcPr>
          <w:p w14:paraId="3AE6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教培运营专员</w:t>
            </w:r>
          </w:p>
          <w:p w14:paraId="2645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5680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73CC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1.负责课程产品全生命周期管理，包括课程上下架、包装策划、价格策略制定与优化，提升课程吸引力与市场竞争力。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2.制定招生计划，整合线上（如社交媒体、教育平台）、线下（如地推、讲座）招生渠道，通过活动策划、社群营销等方式提升咨询量与转化率，确保完成招生目标。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3.搭建并优化学员服务体系与流程（含入学、签到、反馈、续费等），提升学员满意度与续报率。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4.协调教师、教研团队，跟踪教学反馈，建立教学质量监控机制，协助处理教学事故与投诉，保障教学质量与品牌口碑。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5.监控关键运营数据（出勤率、续费率、满班率、成本收益等），建立数据监控体系，定期分析数据并提出运营优化方案。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6.策划并组织开学典礼、节日活动、成果展示等运营活动，增强品牌黏性与学员归属感。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7.完成上级交办的其他工作。</w:t>
            </w:r>
          </w:p>
        </w:tc>
        <w:tc>
          <w:tcPr>
            <w:tcW w:w="5155" w:type="dxa"/>
            <w:vAlign w:val="center"/>
          </w:tcPr>
          <w:p w14:paraId="0669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1.本科及以上学历，教育学、工商管理、市场营销、设计学、应用心理学等相关专业。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3.具有1年及以上教育培训机构运营管理或校区管理经验，熟悉职业教育等教培行业运作模式。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4.具有人社系统颁发的中式面点师、互联网营销师、家政服务员、养老护理员、人工智能训练师、睡眠师、陪诊师等职业技能等级证书者优先。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6.具有良好的团队协作意识及抗压能力，有较强的工作能力和学习能力。</w:t>
            </w:r>
          </w:p>
        </w:tc>
        <w:tc>
          <w:tcPr>
            <w:tcW w:w="807" w:type="dxa"/>
            <w:vAlign w:val="center"/>
          </w:tcPr>
          <w:p w14:paraId="2682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1258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6D39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vAlign w:val="center"/>
          </w:tcPr>
          <w:p w14:paraId="3594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人力公司</w:t>
            </w:r>
          </w:p>
        </w:tc>
        <w:tc>
          <w:tcPr>
            <w:tcW w:w="1332" w:type="dxa"/>
            <w:vAlign w:val="center"/>
          </w:tcPr>
          <w:p w14:paraId="4121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招商运营专员</w:t>
            </w:r>
          </w:p>
          <w:p w14:paraId="4C27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227A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7EFD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1.负责潜在合作商户、品牌、渠道挖掘与筛选，制定招商计划，开展商务洽谈，推进合作签约，确保完成既定招商目标。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2.维护已合作商户关系，及时响应商户咨询与需求，解决商户经营问题，提升商户满意度与合作粘性。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3.协助策划并执行线上线下招商推广活动（如招商会、品牌推介会）、商户交流会，提升品牌影响力与招商效果。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4.收集行业市场信息、竞品动态，分析市场趋势与消费需求，形成市场分析报告，为招商策略调整提供依据。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5.跟踪商户经营数据、客流数据，定期输出招商及运营分析报告，提出商户优化建议。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6.负责招商合同、协议起草、审核、跟进与归档管理，确保合同规范、完整。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7.与团队协作，保障招商项目顺利落地与高效运转。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70BB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afterAutospacing="0"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1.本科及以上学历，市场营销、工商管理、经济学、国际经济与贸易等相关专业。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3.具备1年及以上商业综合体、购物中心、互联网平台或品牌方招商、渠道拓展、商务合作、物业管理相关工作经验。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6.熟悉商户挖掘、洽谈、签约、落地等招商全流程，具备较强商务谈判、沟通与公关能力。</w:t>
            </w:r>
          </w:p>
        </w:tc>
        <w:tc>
          <w:tcPr>
            <w:tcW w:w="807" w:type="dxa"/>
            <w:vAlign w:val="center"/>
          </w:tcPr>
          <w:p w14:paraId="057D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6064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5102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Align w:val="center"/>
          </w:tcPr>
          <w:p w14:paraId="0E6D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智慧公司</w:t>
            </w:r>
          </w:p>
        </w:tc>
        <w:tc>
          <w:tcPr>
            <w:tcW w:w="1332" w:type="dxa"/>
            <w:vAlign w:val="center"/>
          </w:tcPr>
          <w:p w14:paraId="5D08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售前工程师</w:t>
            </w:r>
          </w:p>
          <w:p w14:paraId="0C36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30C7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7" w:type="dxa"/>
            <w:vAlign w:val="center"/>
          </w:tcPr>
          <w:p w14:paraId="25AE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1.负责信息化项目全流程管理，包括项目启动、计划制定、进度跟踪、资源协调与项目验收，建立项目管理机制，确保项目按时、高质量交付。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2.保持与技术团队、客户及合作伙伴高效沟通，协调各方资源，及时解决项目执行中的问题，推动项目顺利进行。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3.收集、整理项目相关信息，编制项目文档（如项目计划书、需求规格说明书、验收报告）与汇报材料，定期向公司管理层及客户汇报项目进展，维护客户关系，精准把握客户需求。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4.对接政府部门、企业客户，推动智慧城市应用场景试点与推广工作，拓展项目应用领域。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5.联合科研机构开展前沿技术（如大数据、人工智能）应用研究，提升公司技术竞争力。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6.开展市场调研与需求分析，制定市场拓展策略，对项目进行包装策划，争取政策性资金支持。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7.关注行业动态与技术发展趋势，为公司项目规划与技术选型提供专业建议。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5D98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1.本科及以上学历，信息管理与信息系统、软件工程、通信工程、计算机科学与技术、数据科学与大数据技术、大数据工程技术等相关专业。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3.具有5年及以上信息化项目相关工作经历。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4.具有国企中层管理经验者可放宽专业要求。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7.熟悉政府类项目全流程管理（招投标、申报政策性资金、验收交付）。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8.熟悉数字化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管理平台搭建逻辑，能推动项目全生命周期数据可视化监控。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9.具有较强的信息收集、分析和处理能力，熟练使用办公软件，能够撰写专业的项目文档。</w:t>
            </w:r>
          </w:p>
        </w:tc>
        <w:tc>
          <w:tcPr>
            <w:tcW w:w="807" w:type="dxa"/>
            <w:vAlign w:val="center"/>
          </w:tcPr>
          <w:p w14:paraId="0E29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6CF4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4075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vAlign w:val="center"/>
          </w:tcPr>
          <w:p w14:paraId="5820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智慧公司</w:t>
            </w:r>
          </w:p>
        </w:tc>
        <w:tc>
          <w:tcPr>
            <w:tcW w:w="1332" w:type="dxa"/>
            <w:vAlign w:val="center"/>
          </w:tcPr>
          <w:p w14:paraId="597F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系统架构师</w:t>
            </w:r>
          </w:p>
          <w:p w14:paraId="3F94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6F0C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7" w:type="dxa"/>
            <w:vAlign w:val="center"/>
          </w:tcPr>
          <w:p w14:paraId="7D5B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1.跟踪、搜集智慧城市建设相关国家政策、行业标准、技术趋势及用户需求，建立信息跟踪机制，定期输出研究报告，为项目策划提供决策支持。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2.建立并维护项目信息数据库，汇总项目进度、成本、风险等关键数据，通过数据分析识别项目执行潜在问题（如资源超支、进度滞后），提出优化建议并推动落实。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3.协助编制项目计划书、技术方案、验收材料等文档，确保内容规范、完整、符合要求。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4.负责项目会议纪要、变更记录及风险日志整理，及时归档至公司知识库，保障项目信息可追溯。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5.维护智慧城市案例库，按项目类型、技术领域分类存储典型项目方案、技术架构及客户反馈，为项目设计提供参考。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6.配合技术团队搜集人工智能、大数据等技术在智慧城市中的应用案例，参与案例可行性分析，提出应用建议。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7.协助准备政府汇报材料、政策资金申报文件及客户演示内容，确保材料专业、精准。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50D1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1.本科及以上学历，软件工程、信息管理与信息系统、通信工程、计算机应用技术、人工智能、大数据工程技术等相关专业。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5.熟悉网络安全、数据安全、云安全、大数据平台安全、大数据分析、人工智能等领域技术趋势与解决方案，能与技术团队高效沟通。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6.具有较强的信息收集、分析和处理能力，熟练使用办公软件，能够撰写专业的项目文档。</w:t>
            </w:r>
          </w:p>
        </w:tc>
        <w:tc>
          <w:tcPr>
            <w:tcW w:w="807" w:type="dxa"/>
            <w:vAlign w:val="center"/>
          </w:tcPr>
          <w:p w14:paraId="79EB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2089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0E10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87" w:type="dxa"/>
            <w:vAlign w:val="center"/>
          </w:tcPr>
          <w:p w14:paraId="0C1D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商贸公司</w:t>
            </w:r>
          </w:p>
        </w:tc>
        <w:tc>
          <w:tcPr>
            <w:tcW w:w="1332" w:type="dxa"/>
            <w:vAlign w:val="center"/>
          </w:tcPr>
          <w:p w14:paraId="56B4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品控专员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5031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6376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1.负责对原料、辅料、半成品、成品进行检验，填写留样记录并定期复检，确保产品质量符合要求。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2.负责对成品的色泽，香味等进行感官评测。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3.协助建立、完善、优化企业酒类产品价格体系。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4.进行市场调研，搜集相关信息，搜寻符合要求的供应商。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5.审核供应商及产品的资质文件，包括营业执照、生产许可证、商标注册证、产品质检报告等。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6.及时、准确制定备货及物料需求计划，协调相关部门，满足销售需求。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7.协调处理和供应商之间的关系，迅速解决供应商产品的质量、交货问题，并不断提高采购质量。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55" w:type="dxa"/>
            <w:vAlign w:val="center"/>
          </w:tcPr>
          <w:p w14:paraId="0628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1.本科及以上学历，电子商务、物流管理、酿酒工程、白酒酿造工程等相关专业。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3.具有良好的职业道德，严格执行企业规章制度，工作细致，责任感强，具有良好的沟通协调能力和服务意识。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4.具有良好的团队协作意识及抗压能力，有较强的工作能力和学习能力。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5.熟悉白酒相关国家质量标准（如GB/T 10781等）、食品安全法规及标签标识管理规定。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6.能够识别白酒的常见缺陷，如邪杂味、水味、糟味等，并对品质等级做出初步判断。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7.熟悉白酒生产工艺、主要香型特点及品评技巧。</w:t>
            </w:r>
          </w:p>
        </w:tc>
        <w:tc>
          <w:tcPr>
            <w:tcW w:w="807" w:type="dxa"/>
            <w:vAlign w:val="center"/>
          </w:tcPr>
          <w:p w14:paraId="3E56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8-11万/年</w:t>
            </w:r>
          </w:p>
        </w:tc>
      </w:tr>
      <w:tr w14:paraId="36A5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563" w:type="dxa"/>
            <w:vAlign w:val="center"/>
          </w:tcPr>
          <w:p w14:paraId="1B2B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7" w:type="dxa"/>
            <w:vAlign w:val="center"/>
          </w:tcPr>
          <w:p w14:paraId="12D4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交通公司</w:t>
            </w:r>
          </w:p>
        </w:tc>
        <w:tc>
          <w:tcPr>
            <w:tcW w:w="1332" w:type="dxa"/>
            <w:vAlign w:val="center"/>
          </w:tcPr>
          <w:p w14:paraId="1D5F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  <w:p w14:paraId="292C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671F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289A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1.负责停车收费业务运营规划管理，完成年度运营业绩指标任务，建设智慧停车标准化体系。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2.负责租赁车辆的运营服务管理。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3.负责传统广告和数媒的运营策划和市场拓展。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4.负责综合能源建设运营和制定投融资策略。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5.负责公司队伍建设和团队管理，牵头优化服务体系，提升泊位资源周转率与营收，优化市民停车体验和租车体验。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6.负责收集政府相关政策方针、行业规章、行业标准等市场信息及动态。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7.完成上级交办的其他工作。</w:t>
            </w:r>
          </w:p>
        </w:tc>
        <w:tc>
          <w:tcPr>
            <w:tcW w:w="5155" w:type="dxa"/>
            <w:vAlign w:val="center"/>
          </w:tcPr>
          <w:p w14:paraId="4BB4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1.普通高等教育本科及以上学历，并取得相应学位，交通工程、智慧交通、公共事业管理等相关专业。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3.具有5年以上停车行业、智慧交通、城市公共服务或相关领域工作经验。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4.具有经济类、金融类中级及以上职称或相关资格证书。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5.具有良好的职业道德，严格执行企业规章制度，工作细致，责任感强，有良好的表达能力和协调沟通能力和保密意识。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6.具有良好的沟通协调能力、解决突发问题的能力以及抗压能力。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7.熟练掌握数据分析、运营规划方法，具有良好的市场拓展、市场运营、沟通协调、商务谈判能力。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8.熟悉占道停车运营模式、技术设备和业务流程，能系统性解决运营中的实际问题。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9.掌握充电桩产业政策和行业发展现状，熟悉充电桩或电力相关知识。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10.具有充电桩工程建设设计、施工方案的审核能力，及对施工质量、安全、进度、成本控制的全过程管控能力。</w:t>
            </w:r>
          </w:p>
        </w:tc>
        <w:tc>
          <w:tcPr>
            <w:tcW w:w="807" w:type="dxa"/>
            <w:vAlign w:val="center"/>
          </w:tcPr>
          <w:p w14:paraId="559F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15-20万/年</w:t>
            </w:r>
          </w:p>
        </w:tc>
      </w:tr>
      <w:tr w14:paraId="2746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63" w:type="dxa"/>
            <w:vAlign w:val="center"/>
          </w:tcPr>
          <w:p w14:paraId="4F14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87" w:type="dxa"/>
            <w:vAlign w:val="center"/>
          </w:tcPr>
          <w:p w14:paraId="745E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公德安保</w:t>
            </w:r>
          </w:p>
        </w:tc>
        <w:tc>
          <w:tcPr>
            <w:tcW w:w="1332" w:type="dxa"/>
            <w:vAlign w:val="center"/>
          </w:tcPr>
          <w:p w14:paraId="4E3F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14E3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0A41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1.负责员工招聘全流程管理，包括简历筛选、面试组织、背景调查，以及劳动合同签订、变更、解除、终止等手续办理，确保用工合规。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2.负责员工公积金、社保、医保、雇主责任险等缴纳与管理工作，及时处理增减员、待遇申领等事宜。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3.负责员工保安员证、消防操作证、电工证、焊工证等职业技能证书办理、年审与管理，建立证书台账。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4.负责员工每月考勤统计、请休假审批与工资核定，确保考勤准确、工资按时发放。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5.协助完善员工薪酬福利制度与绩效管理体系，参与绩效数据收集与核算。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6.负责员工人事档案整理、归档、保管与借阅管理，确保档案完整、安全。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7.负责调解、处理劳务纠纷与工伤事故，开展员工关怀活动，提升员工归属感。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00FA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1.本科及以上学历，人力资源管理、劳动与社会保障、劳动关系、行政管理、法学、工商管理、社会工作、应用统计学等相关专业。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3.具有1年及以上人力资源相关工作经验。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4.具有良好的职业道德，严格执行企业规章制度，工作细致，责任感强，具有良好的表达能力和协调沟通能力。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5.具有较强的学习能力，能熟练使用各类办公设备、办公软件。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6.具有亲和力和服务意识，熟悉职场礼仪礼节，性格开朗，沟通领悟能力强，擅长组织策划，具备培训讲演能力，具有良好的执行力及基本职业素养。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7.熟悉人力资源各版块工作内容，熟悉国家劳动人事法规政策。</w:t>
            </w:r>
          </w:p>
        </w:tc>
        <w:tc>
          <w:tcPr>
            <w:tcW w:w="807" w:type="dxa"/>
            <w:vAlign w:val="center"/>
          </w:tcPr>
          <w:p w14:paraId="1D11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6-9万元/年</w:t>
            </w:r>
          </w:p>
        </w:tc>
      </w:tr>
      <w:tr w14:paraId="3537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563" w:type="dxa"/>
            <w:vAlign w:val="center"/>
          </w:tcPr>
          <w:p w14:paraId="3F62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7" w:type="dxa"/>
            <w:vAlign w:val="center"/>
          </w:tcPr>
          <w:p w14:paraId="69D0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公德安保</w:t>
            </w:r>
          </w:p>
        </w:tc>
        <w:tc>
          <w:tcPr>
            <w:tcW w:w="1332" w:type="dxa"/>
            <w:vAlign w:val="center"/>
          </w:tcPr>
          <w:p w14:paraId="6CA3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招投标专员</w:t>
            </w:r>
          </w:p>
          <w:p w14:paraId="5201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工作地点：彭州市</w:t>
            </w:r>
          </w:p>
        </w:tc>
        <w:tc>
          <w:tcPr>
            <w:tcW w:w="728" w:type="dxa"/>
            <w:vAlign w:val="center"/>
          </w:tcPr>
          <w:p w14:paraId="05B4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7" w:type="dxa"/>
            <w:vAlign w:val="center"/>
          </w:tcPr>
          <w:p w14:paraId="51EB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1.负责多渠道搜集、筛选与公司业务相关的安保服务采购招标信息，建立招标信息台账，及时推送相关部门。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2.负责投标文件编制、整体排版、校对、打印、装订、密封及递交工作，确保投标文件规范、完整、按时提交。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3.针对招标需求，独立编写技术标（含服务方案、管理体系、应急预案等），整合商务标（含资质、业绩、人员文件），确保标书符合招标要求。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4.参与装备成本、管理成本分析与测算，协助制定合理投标报价。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5.参与开标过程，负责后续澄清、说明、答疑等工作，及时反馈开标结果。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6.负责公司保安服务项目相关文字资料（如项目总结、服务报告）撰写。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7.建立投标文件归档制度，对投标过程资料进行整理、归档。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8.完成上级交办的其他工作。</w:t>
            </w:r>
          </w:p>
        </w:tc>
        <w:tc>
          <w:tcPr>
            <w:tcW w:w="5155" w:type="dxa"/>
            <w:vAlign w:val="center"/>
          </w:tcPr>
          <w:p w14:paraId="05AA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1.本科及以上学历，法学类、经济学类相关专业。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2.30岁及以下（截止公告发布当日）。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3.具有1年及以上招投标相关工作经验。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4.具有良好的职业道德，责任感强，有较强的沟通、协调能力、学习能力和团队精神，能承受较大工作压力。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5.了解保安服务国家标准、行业标准及地方标准，熟悉保安服务业务流程。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6.熟练掌握项目追踪、标书分析、编制、封标、开标、答辩全流程，尤其熟悉服务类项目评标特点与评分标准。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7.具有基本的服务成本测算能力，进行初步报价分析，确保报价合理且具有竞争力。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8.熟练操作政府采购网、公共资源交易中心及大型企业的电子招投标平台，熟悉CA办理、电子签章等流程。</w:t>
            </w:r>
          </w:p>
        </w:tc>
        <w:tc>
          <w:tcPr>
            <w:tcW w:w="807" w:type="dxa"/>
            <w:vAlign w:val="center"/>
          </w:tcPr>
          <w:p w14:paraId="23E6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6-9万元/年</w:t>
            </w:r>
          </w:p>
        </w:tc>
      </w:tr>
    </w:tbl>
    <w:p w14:paraId="4D3956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8D3491-73F6-4F14-B2E0-5BB96551E4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50E283-A3B9-4687-BE68-07B89874612D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B8BC03D-BF3B-40FA-B566-359E39B771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A1A1843-781E-4AA0-8ADE-4292423080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324D"/>
    <w:rsid w:val="129D324D"/>
    <w:rsid w:val="23C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  <w:style w:type="character" w:customStyle="1" w:styleId="6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7136</Words>
  <Characters>7435</Characters>
  <Lines>0</Lines>
  <Paragraphs>0</Paragraphs>
  <TotalTime>2</TotalTime>
  <ScaleCrop>false</ScaleCrop>
  <LinksUpToDate>false</LinksUpToDate>
  <CharactersWithSpaces>7445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2026-03-03T04:03:00Z</dcterms:created>
  <dc:creator>Yolanda</dc:creator>
  <cp:lastModifiedBy>Yolanda</cp:lastModifiedBy>
  <dcterms:modified xsi:type="dcterms:W3CDTF">2026-03-05T05:06:00Z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06CB2EC5EFEF4E6790F4E65E4B75D169_11</vt:lpwstr>
  </property>
  <property fmtid="{D5CDD505-2E9C-101B-9397-08002B2CF9AE}" pid="4" name="KSOTemplateDocerSaveRecord">
    <vt:lpwstr>eyJoZGlkIjoiZjAzZTA4MWY5NjU0NThhNzdjM2YxODIzYzQyZjBmZGUiLCJ1c2VySWQiOiIxOTk5MzQ3MDIifQ==</vt:lpwstr>
  </property>
</Properties>
</file>