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C0135">
      <w:pPr>
        <w:pStyle w:val="2"/>
        <w:ind w:left="0" w:leftChars="0" w:firstLine="0" w:firstLineChars="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附件</w:t>
      </w:r>
    </w:p>
    <w:tbl>
      <w:tblPr>
        <w:tblStyle w:val="10"/>
        <w:tblpPr w:leftFromText="180" w:rightFromText="180" w:vertAnchor="text" w:horzAnchor="page" w:tblpX="1178" w:tblpY="537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4"/>
      </w:tblGrid>
      <w:tr w14:paraId="517E3816">
        <w:trPr>
          <w:trHeight w:val="98" w:hRule="atLeast"/>
        </w:trPr>
        <w:tc>
          <w:tcPr>
            <w:tcW w:w="100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43AA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福州左海建工集团有限责任公司及权属子公司招聘岗位表</w:t>
            </w:r>
          </w:p>
          <w:p w14:paraId="1269FC03">
            <w:pPr>
              <w:pStyle w:val="2"/>
              <w:rPr>
                <w:rFonts w:hint="eastAsia"/>
                <w:lang w:val="en-US" w:eastAsia="zh-CN"/>
              </w:rPr>
            </w:pPr>
          </w:p>
          <w:tbl>
            <w:tblPr>
              <w:tblStyle w:val="10"/>
              <w:tblW w:w="0" w:type="auto"/>
              <w:tblInd w:w="-7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0"/>
              <w:gridCol w:w="1125"/>
              <w:gridCol w:w="1185"/>
              <w:gridCol w:w="750"/>
              <w:gridCol w:w="735"/>
              <w:gridCol w:w="3360"/>
              <w:gridCol w:w="735"/>
              <w:gridCol w:w="768"/>
            </w:tblGrid>
            <w:tr w14:paraId="685EC025">
              <w:trPr>
                <w:trHeight w:val="522" w:hRule="atLeast"/>
              </w:trPr>
              <w:tc>
                <w:tcPr>
                  <w:tcW w:w="129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64A730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黑体" w:hAnsi="宋体" w:eastAsia="黑体" w:cs="黑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招聘部门、岗位</w:t>
                  </w:r>
                </w:p>
              </w:tc>
              <w:tc>
                <w:tcPr>
                  <w:tcW w:w="7155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DC122B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任职要求</w:t>
                  </w:r>
                </w:p>
              </w:tc>
              <w:tc>
                <w:tcPr>
                  <w:tcW w:w="73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08822A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数量</w:t>
                  </w:r>
                </w:p>
              </w:tc>
              <w:tc>
                <w:tcPr>
                  <w:tcW w:w="76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A207F5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 w14:paraId="03F9A0E8">
              <w:trPr>
                <w:trHeight w:val="555" w:hRule="atLeast"/>
              </w:trPr>
              <w:tc>
                <w:tcPr>
                  <w:tcW w:w="129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85BBBD4"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A4C9F5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学历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DBFCAD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专业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D3FDED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548B82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年龄</w:t>
                  </w:r>
                </w:p>
              </w:tc>
              <w:tc>
                <w:tcPr>
                  <w:tcW w:w="33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2EADFF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岗位要求条件</w:t>
                  </w:r>
                </w:p>
              </w:tc>
              <w:tc>
                <w:tcPr>
                  <w:tcW w:w="73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160B126"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6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7A35B81"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3445A978">
              <w:trPr>
                <w:trHeight w:val="3571" w:hRule="atLeast"/>
              </w:trPr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E2C021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投资经营部职员</w:t>
                  </w:r>
                </w:p>
              </w:tc>
              <w:tc>
                <w:tcPr>
                  <w:tcW w:w="11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C52FAB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本科及</w:t>
                  </w:r>
                </w:p>
                <w:p w14:paraId="237CD05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以上学历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255C47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工商管理、市场</w:t>
                  </w:r>
                </w:p>
                <w:p w14:paraId="08DBB57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营销等相关专业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BAFB38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DF6211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33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20510D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1.身体健康，吃苦耐劳，服从公司工作安排；</w:t>
                  </w:r>
                </w:p>
                <w:p w14:paraId="6F27295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2.熟悉福建地区政府采购项目规划、采购、招投标等各环节流程；</w:t>
                  </w:r>
                </w:p>
                <w:p w14:paraId="07D0965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3.具有国有企业从业经验或10年及以上营销经验者优先。</w:t>
                  </w:r>
                </w:p>
              </w:tc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91282A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7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34B9CE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左海建工</w:t>
                  </w:r>
                </w:p>
              </w:tc>
            </w:tr>
            <w:tr w14:paraId="45FF1C69">
              <w:trPr>
                <w:trHeight w:val="2713" w:hRule="atLeast"/>
              </w:trPr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53E34C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审计法务部资料员</w:t>
                  </w:r>
                </w:p>
              </w:tc>
              <w:tc>
                <w:tcPr>
                  <w:tcW w:w="11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4D5C91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本科及</w:t>
                  </w:r>
                </w:p>
                <w:p w14:paraId="74D0DD0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以上学历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E9A3D7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法学、审计等相关专业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A0AA72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39A2D4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33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B8739A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1.身体健康，吃苦耐劳，能够服从公司调配及工作安排；</w:t>
                  </w:r>
                </w:p>
                <w:p w14:paraId="29B979E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2.熟练使用Word、Excel、PPT等办公软件；</w:t>
                  </w:r>
                </w:p>
                <w:p w14:paraId="179DB45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3.可接受不定期出差；</w:t>
                  </w:r>
                </w:p>
                <w:p w14:paraId="1026ECF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4.具有行政事业单位、国有企业从业经验者优先。</w:t>
                  </w:r>
                </w:p>
              </w:tc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B7706F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7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1C84DF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左海建工</w:t>
                  </w:r>
                </w:p>
              </w:tc>
            </w:tr>
            <w:tr w14:paraId="1EFAD6D2">
              <w:trPr>
                <w:trHeight w:val="4351" w:hRule="atLeast"/>
              </w:trPr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233BC8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财务部</w:t>
                  </w:r>
                </w:p>
                <w:p w14:paraId="35D48CC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会计</w:t>
                  </w:r>
                </w:p>
              </w:tc>
              <w:tc>
                <w:tcPr>
                  <w:tcW w:w="11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EE3DF0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本科及</w:t>
                  </w:r>
                </w:p>
                <w:p w14:paraId="5E26C29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以上学历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042E92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会计与审计类相关专业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2F6934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335694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33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175B5E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1.拥有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年及以上建筑类施工大型国企会计工作经验，具备铁路项目核算经验者优先；</w:t>
                  </w:r>
                </w:p>
                <w:p w14:paraId="6CBA084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2.熟悉财务、税务、投融资等知识，熟悉会计准则、财经法规及税务规章制度；</w:t>
                  </w:r>
                </w:p>
                <w:p w14:paraId="47AB8E6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3.能熟练掌握用友等财务相关专业软件；</w:t>
                  </w:r>
                </w:p>
                <w:p w14:paraId="6770515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4.持有中级会计师职称、税务师证书者优先。</w:t>
                  </w:r>
                </w:p>
              </w:tc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0FCAEB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7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0484E8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权属子公司</w:t>
                  </w:r>
                </w:p>
              </w:tc>
            </w:tr>
          </w:tbl>
          <w:p w14:paraId="1A1CA5EF">
            <w:pPr>
              <w:pStyle w:val="2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</w:pPr>
          </w:p>
          <w:p w14:paraId="1E9690F4">
            <w:pPr>
              <w:pStyle w:val="2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</w:pPr>
          </w:p>
          <w:p w14:paraId="76577FBC">
            <w:pPr>
              <w:pStyle w:val="2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1785B34E"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4CE58A9D"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152D94AD"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02D1710F"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31EF1135"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7DD279CC"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68CB0442"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43331AA1"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4E0B1023">
      <w:pPr>
        <w:pStyle w:val="24"/>
        <w:rPr>
          <w:rFonts w:hint="default" w:ascii="仿宋_GB2312" w:hAnsi="仿宋_GB2312" w:eastAsia="宋体" w:cs="仿宋_GB2312"/>
          <w:color w:val="000000"/>
          <w:sz w:val="32"/>
          <w:szCs w:val="32"/>
          <w:highlight w:val="none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964" w:right="1559" w:bottom="964" w:left="1400" w:header="851" w:footer="99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小标宋简体">
    <w:altName w:val="汉仪书宋二KW"/>
    <w:panose1 w:val="02010601030101010101"/>
    <w:charset w:val="00"/>
    <w:family w:val="script"/>
    <w:pitch w:val="default"/>
    <w:sig w:usb0="00000001" w:usb1="080E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2D2913">
    <w:pPr>
      <w:pStyle w:val="6"/>
      <w:ind w:right="360"/>
      <w:rPr>
        <w:rStyle w:val="1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22B5DC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OcVl2P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22B5DC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AB7C011">
    <w:pPr>
      <w:pStyle w:val="6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DE376">
    <w:pPr>
      <w:pStyle w:val="6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3F557147"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3D84C0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ZTIyZDkxOThjNzk4ODIzYmE2MTQyYzZiNDJiOGQifQ=="/>
  </w:docVars>
  <w:rsids>
    <w:rsidRoot w:val="00AD7D82"/>
    <w:rsid w:val="001177FF"/>
    <w:rsid w:val="001249A0"/>
    <w:rsid w:val="001949EB"/>
    <w:rsid w:val="001B1C13"/>
    <w:rsid w:val="001D06C3"/>
    <w:rsid w:val="002123C0"/>
    <w:rsid w:val="00243A35"/>
    <w:rsid w:val="00244AA4"/>
    <w:rsid w:val="00267355"/>
    <w:rsid w:val="002C7C81"/>
    <w:rsid w:val="002D7AC6"/>
    <w:rsid w:val="003F013A"/>
    <w:rsid w:val="003F3E6B"/>
    <w:rsid w:val="00447836"/>
    <w:rsid w:val="004879EA"/>
    <w:rsid w:val="00522E53"/>
    <w:rsid w:val="0054174D"/>
    <w:rsid w:val="00584DF0"/>
    <w:rsid w:val="005A01D2"/>
    <w:rsid w:val="005D3A03"/>
    <w:rsid w:val="005D6D71"/>
    <w:rsid w:val="005F3822"/>
    <w:rsid w:val="008A6B86"/>
    <w:rsid w:val="008B4460"/>
    <w:rsid w:val="008B7E27"/>
    <w:rsid w:val="008D7702"/>
    <w:rsid w:val="008F33FE"/>
    <w:rsid w:val="009024BE"/>
    <w:rsid w:val="009444C7"/>
    <w:rsid w:val="009638D0"/>
    <w:rsid w:val="00A00BF8"/>
    <w:rsid w:val="00A71F43"/>
    <w:rsid w:val="00AD7D82"/>
    <w:rsid w:val="00B0032E"/>
    <w:rsid w:val="00B56228"/>
    <w:rsid w:val="00BA58A7"/>
    <w:rsid w:val="00BF71E0"/>
    <w:rsid w:val="00C14575"/>
    <w:rsid w:val="00C1736B"/>
    <w:rsid w:val="00C9167C"/>
    <w:rsid w:val="00D2620F"/>
    <w:rsid w:val="00DE68A8"/>
    <w:rsid w:val="00E04D29"/>
    <w:rsid w:val="00EE4464"/>
    <w:rsid w:val="00FB1671"/>
    <w:rsid w:val="01112F92"/>
    <w:rsid w:val="01365EA4"/>
    <w:rsid w:val="01527F9B"/>
    <w:rsid w:val="02406ED4"/>
    <w:rsid w:val="02947C17"/>
    <w:rsid w:val="033B4283"/>
    <w:rsid w:val="03CC748D"/>
    <w:rsid w:val="0405274E"/>
    <w:rsid w:val="049F35C9"/>
    <w:rsid w:val="051F393F"/>
    <w:rsid w:val="059E2ABF"/>
    <w:rsid w:val="06B21F57"/>
    <w:rsid w:val="06DC0277"/>
    <w:rsid w:val="06EA0774"/>
    <w:rsid w:val="08480E57"/>
    <w:rsid w:val="08B34B2F"/>
    <w:rsid w:val="08E56B21"/>
    <w:rsid w:val="09136043"/>
    <w:rsid w:val="09763E74"/>
    <w:rsid w:val="0B146CF7"/>
    <w:rsid w:val="0B4D3142"/>
    <w:rsid w:val="0B97570B"/>
    <w:rsid w:val="0BA877E7"/>
    <w:rsid w:val="0C511693"/>
    <w:rsid w:val="0CF8517B"/>
    <w:rsid w:val="0D1D4EBB"/>
    <w:rsid w:val="0D4E2034"/>
    <w:rsid w:val="0EF54ECE"/>
    <w:rsid w:val="0FCC336D"/>
    <w:rsid w:val="0FFF56D6"/>
    <w:rsid w:val="10BA3647"/>
    <w:rsid w:val="11397643"/>
    <w:rsid w:val="11F03528"/>
    <w:rsid w:val="12B1428F"/>
    <w:rsid w:val="13EA2CE7"/>
    <w:rsid w:val="144961FC"/>
    <w:rsid w:val="14925B9F"/>
    <w:rsid w:val="15194E1A"/>
    <w:rsid w:val="1545277D"/>
    <w:rsid w:val="17795D6E"/>
    <w:rsid w:val="17817032"/>
    <w:rsid w:val="183131F7"/>
    <w:rsid w:val="18E35BDF"/>
    <w:rsid w:val="19567278"/>
    <w:rsid w:val="1A5E30BA"/>
    <w:rsid w:val="1AB65207"/>
    <w:rsid w:val="1B985591"/>
    <w:rsid w:val="1BB83F85"/>
    <w:rsid w:val="1C475753"/>
    <w:rsid w:val="1CAC318B"/>
    <w:rsid w:val="1DCB4E4A"/>
    <w:rsid w:val="1E5506DB"/>
    <w:rsid w:val="1EA71413"/>
    <w:rsid w:val="1F1F2F4E"/>
    <w:rsid w:val="1F446322"/>
    <w:rsid w:val="1F5F0BD2"/>
    <w:rsid w:val="1FD96C7A"/>
    <w:rsid w:val="1FFF27CF"/>
    <w:rsid w:val="20742C00"/>
    <w:rsid w:val="20C6650A"/>
    <w:rsid w:val="20DF03FB"/>
    <w:rsid w:val="218D0F86"/>
    <w:rsid w:val="236F0915"/>
    <w:rsid w:val="2391589E"/>
    <w:rsid w:val="23DA0990"/>
    <w:rsid w:val="23F637DB"/>
    <w:rsid w:val="241E31B9"/>
    <w:rsid w:val="24CF521F"/>
    <w:rsid w:val="25190732"/>
    <w:rsid w:val="25B95B13"/>
    <w:rsid w:val="26F853DC"/>
    <w:rsid w:val="271958E4"/>
    <w:rsid w:val="27365CD3"/>
    <w:rsid w:val="27E2170E"/>
    <w:rsid w:val="282B77B9"/>
    <w:rsid w:val="284877C3"/>
    <w:rsid w:val="291A6189"/>
    <w:rsid w:val="2B6D0977"/>
    <w:rsid w:val="2BB44856"/>
    <w:rsid w:val="2BD234E8"/>
    <w:rsid w:val="2C39608D"/>
    <w:rsid w:val="2C7733F5"/>
    <w:rsid w:val="2DB139A5"/>
    <w:rsid w:val="2DE95332"/>
    <w:rsid w:val="2E3A6E63"/>
    <w:rsid w:val="2FF007B2"/>
    <w:rsid w:val="311D6BF4"/>
    <w:rsid w:val="31204AAA"/>
    <w:rsid w:val="31B13011"/>
    <w:rsid w:val="3290550E"/>
    <w:rsid w:val="329B7A84"/>
    <w:rsid w:val="32A53699"/>
    <w:rsid w:val="32A970B0"/>
    <w:rsid w:val="32FA3628"/>
    <w:rsid w:val="34190EA9"/>
    <w:rsid w:val="344473D4"/>
    <w:rsid w:val="36107446"/>
    <w:rsid w:val="36292633"/>
    <w:rsid w:val="36B564A1"/>
    <w:rsid w:val="37CF4B6F"/>
    <w:rsid w:val="37F36223"/>
    <w:rsid w:val="381744A3"/>
    <w:rsid w:val="386046B4"/>
    <w:rsid w:val="39722C13"/>
    <w:rsid w:val="39727A70"/>
    <w:rsid w:val="3A1D4C5A"/>
    <w:rsid w:val="3A3255E0"/>
    <w:rsid w:val="3A554BC0"/>
    <w:rsid w:val="3ACD7258"/>
    <w:rsid w:val="3B381402"/>
    <w:rsid w:val="3BFFC563"/>
    <w:rsid w:val="3C131B84"/>
    <w:rsid w:val="3C176E00"/>
    <w:rsid w:val="3C490419"/>
    <w:rsid w:val="3E073C5F"/>
    <w:rsid w:val="3E735EED"/>
    <w:rsid w:val="3E7B67CA"/>
    <w:rsid w:val="3E7F160D"/>
    <w:rsid w:val="3F337020"/>
    <w:rsid w:val="3F7303B0"/>
    <w:rsid w:val="3FBEF24B"/>
    <w:rsid w:val="402123B0"/>
    <w:rsid w:val="417B60BB"/>
    <w:rsid w:val="41AA7BC4"/>
    <w:rsid w:val="4242002C"/>
    <w:rsid w:val="42C972FA"/>
    <w:rsid w:val="42E9441A"/>
    <w:rsid w:val="43376DCF"/>
    <w:rsid w:val="43391CA2"/>
    <w:rsid w:val="439C2FFB"/>
    <w:rsid w:val="4482203B"/>
    <w:rsid w:val="454C54AA"/>
    <w:rsid w:val="48F04DE1"/>
    <w:rsid w:val="49352A3E"/>
    <w:rsid w:val="499010FD"/>
    <w:rsid w:val="49DD7D64"/>
    <w:rsid w:val="4A7A7858"/>
    <w:rsid w:val="4ABE55BF"/>
    <w:rsid w:val="4AEE72F2"/>
    <w:rsid w:val="4B171E19"/>
    <w:rsid w:val="4B4B270D"/>
    <w:rsid w:val="4B9E2407"/>
    <w:rsid w:val="4C032DD9"/>
    <w:rsid w:val="4C3D5D7A"/>
    <w:rsid w:val="4C6C36C5"/>
    <w:rsid w:val="4C703232"/>
    <w:rsid w:val="4D06184B"/>
    <w:rsid w:val="4D7C1661"/>
    <w:rsid w:val="4DB1668F"/>
    <w:rsid w:val="4DCB7308"/>
    <w:rsid w:val="4DE05EC0"/>
    <w:rsid w:val="4DE05FFD"/>
    <w:rsid w:val="4E2B1B00"/>
    <w:rsid w:val="4E637D3F"/>
    <w:rsid w:val="4EE76B80"/>
    <w:rsid w:val="4F732AC8"/>
    <w:rsid w:val="505A5CEC"/>
    <w:rsid w:val="51637DC4"/>
    <w:rsid w:val="51F97ED0"/>
    <w:rsid w:val="53F97FE7"/>
    <w:rsid w:val="551966AA"/>
    <w:rsid w:val="5601091B"/>
    <w:rsid w:val="567A0BDF"/>
    <w:rsid w:val="568F5F61"/>
    <w:rsid w:val="56E01449"/>
    <w:rsid w:val="56E556B8"/>
    <w:rsid w:val="570279C9"/>
    <w:rsid w:val="57B127D9"/>
    <w:rsid w:val="57C84B7D"/>
    <w:rsid w:val="584F60A8"/>
    <w:rsid w:val="587D3086"/>
    <w:rsid w:val="589A6800"/>
    <w:rsid w:val="591C286B"/>
    <w:rsid w:val="59384BAF"/>
    <w:rsid w:val="59BE5BCE"/>
    <w:rsid w:val="59FA4706"/>
    <w:rsid w:val="59FB40BB"/>
    <w:rsid w:val="5CBF513F"/>
    <w:rsid w:val="5CC54D4B"/>
    <w:rsid w:val="5CE943C9"/>
    <w:rsid w:val="5CFE2089"/>
    <w:rsid w:val="5D0D61EB"/>
    <w:rsid w:val="5D1B1C76"/>
    <w:rsid w:val="5D317145"/>
    <w:rsid w:val="5D50269A"/>
    <w:rsid w:val="5DCB448A"/>
    <w:rsid w:val="5DFA5427"/>
    <w:rsid w:val="5E45B2E3"/>
    <w:rsid w:val="5E6B4174"/>
    <w:rsid w:val="5F2E5DA8"/>
    <w:rsid w:val="5F6734F7"/>
    <w:rsid w:val="618A2A40"/>
    <w:rsid w:val="61946FF9"/>
    <w:rsid w:val="62145C20"/>
    <w:rsid w:val="636D10CC"/>
    <w:rsid w:val="65E66E75"/>
    <w:rsid w:val="66D24120"/>
    <w:rsid w:val="66F36336"/>
    <w:rsid w:val="67BD2168"/>
    <w:rsid w:val="68355DA9"/>
    <w:rsid w:val="68A07F61"/>
    <w:rsid w:val="69024E04"/>
    <w:rsid w:val="694C01BA"/>
    <w:rsid w:val="6958101C"/>
    <w:rsid w:val="69C05278"/>
    <w:rsid w:val="6AB9019B"/>
    <w:rsid w:val="6AFC79BD"/>
    <w:rsid w:val="6AFE0094"/>
    <w:rsid w:val="6BD7649D"/>
    <w:rsid w:val="6BD91066"/>
    <w:rsid w:val="6BDF328D"/>
    <w:rsid w:val="6BF62194"/>
    <w:rsid w:val="6C5F6456"/>
    <w:rsid w:val="6CCC6EE1"/>
    <w:rsid w:val="6D1A412B"/>
    <w:rsid w:val="6D545029"/>
    <w:rsid w:val="6DB04721"/>
    <w:rsid w:val="6DCC4C88"/>
    <w:rsid w:val="6E16450A"/>
    <w:rsid w:val="6EB113B8"/>
    <w:rsid w:val="6EC20885"/>
    <w:rsid w:val="6EC80A7B"/>
    <w:rsid w:val="6ED903FD"/>
    <w:rsid w:val="6F8E4084"/>
    <w:rsid w:val="70027824"/>
    <w:rsid w:val="71926986"/>
    <w:rsid w:val="735F1232"/>
    <w:rsid w:val="7389668D"/>
    <w:rsid w:val="74E34D76"/>
    <w:rsid w:val="7745587F"/>
    <w:rsid w:val="77521091"/>
    <w:rsid w:val="77C22E72"/>
    <w:rsid w:val="77C45D57"/>
    <w:rsid w:val="78863C17"/>
    <w:rsid w:val="78DE6E0E"/>
    <w:rsid w:val="7A002718"/>
    <w:rsid w:val="7A146DA2"/>
    <w:rsid w:val="7A565410"/>
    <w:rsid w:val="7AF406B1"/>
    <w:rsid w:val="7B5A7788"/>
    <w:rsid w:val="7BBE9AF9"/>
    <w:rsid w:val="7BEE6A49"/>
    <w:rsid w:val="7C4C2E21"/>
    <w:rsid w:val="7CAB7919"/>
    <w:rsid w:val="7CE70A1E"/>
    <w:rsid w:val="7CEA39EF"/>
    <w:rsid w:val="7D0B12E8"/>
    <w:rsid w:val="7D7B5690"/>
    <w:rsid w:val="7DC00F03"/>
    <w:rsid w:val="7E3D7F4F"/>
    <w:rsid w:val="7E7F198C"/>
    <w:rsid w:val="7F388642"/>
    <w:rsid w:val="7F802125"/>
    <w:rsid w:val="9FF76F66"/>
    <w:rsid w:val="B2FF4E50"/>
    <w:rsid w:val="B7DD126D"/>
    <w:rsid w:val="BE699AE7"/>
    <w:rsid w:val="BEFF1A1A"/>
    <w:rsid w:val="D6BC8699"/>
    <w:rsid w:val="D75FC144"/>
    <w:rsid w:val="EBCF1314"/>
    <w:rsid w:val="F5F7BDE8"/>
    <w:rsid w:val="F5FDBA1D"/>
    <w:rsid w:val="F7CFC8EF"/>
    <w:rsid w:val="F97F5C49"/>
    <w:rsid w:val="FDF729E3"/>
    <w:rsid w:val="FECC443F"/>
    <w:rsid w:val="FEEA3647"/>
    <w:rsid w:val="FFD57A05"/>
    <w:rsid w:val="FFDFCA2F"/>
    <w:rsid w:val="FFFF775A"/>
    <w:rsid w:val="FFFF78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99"/>
    <w:pPr>
      <w:ind w:firstLine="420" w:firstLineChars="200"/>
    </w:pPr>
  </w:style>
  <w:style w:type="paragraph" w:styleId="5">
    <w:name w:val="Balloon Text"/>
    <w:basedOn w:val="1"/>
    <w:link w:val="17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9" w:lineRule="auto"/>
      <w:jc w:val="left"/>
    </w:pPr>
    <w:rPr>
      <w:rFonts w:hint="eastAsia" w:ascii="宋体" w:hAnsi="宋体" w:cs="Times New Roman"/>
      <w:kern w:val="0"/>
      <w:sz w:val="24"/>
      <w:szCs w:val="24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Style w:val="10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22"/>
    <w:rPr>
      <w:b/>
      <w:bCs/>
    </w:rPr>
  </w:style>
  <w:style w:type="character" w:styleId="14">
    <w:name w:val="page number"/>
    <w:basedOn w:val="12"/>
    <w:uiPriority w:val="0"/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Hyperlink"/>
    <w:uiPriority w:val="0"/>
    <w:rPr>
      <w:color w:val="0000FF"/>
      <w:u w:val="single"/>
    </w:rPr>
  </w:style>
  <w:style w:type="character" w:customStyle="1" w:styleId="17">
    <w:name w:val="批注框文本 Char"/>
    <w:link w:val="5"/>
    <w:uiPriority w:val="0"/>
    <w:rPr>
      <w:kern w:val="2"/>
      <w:sz w:val="18"/>
      <w:szCs w:val="18"/>
    </w:rPr>
  </w:style>
  <w:style w:type="character" w:customStyle="1" w:styleId="18">
    <w:name w:val="font41"/>
    <w:basedOn w:val="1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31"/>
    <w:basedOn w:val="1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0">
    <w:name w:val="Header or footer|1"/>
    <w:basedOn w:val="1"/>
    <w:qFormat/>
    <w:uiPriority w:val="0"/>
    <w:pPr>
      <w:jc w:val="left"/>
    </w:pPr>
    <w:rPr>
      <w:rFonts w:ascii="Times New Roman" w:hAnsi="Times New Roman" w:eastAsia="Times New Roman"/>
      <w:color w:val="000000"/>
      <w:kern w:val="0"/>
      <w:sz w:val="28"/>
      <w:szCs w:val="28"/>
      <w:lang w:val="zh-TW" w:eastAsia="zh-TW" w:bidi="zh-TW"/>
    </w:rPr>
  </w:style>
  <w:style w:type="paragraph" w:customStyle="1" w:styleId="21">
    <w:name w:val="Other|1"/>
    <w:basedOn w:val="1"/>
    <w:qFormat/>
    <w:uiPriority w:val="0"/>
    <w:pPr>
      <w:spacing w:line="396" w:lineRule="auto"/>
      <w:ind w:firstLine="400"/>
      <w:jc w:val="left"/>
    </w:pPr>
    <w:rPr>
      <w:rFonts w:ascii="宋体" w:hAnsi="宋体" w:cs="宋体"/>
      <w:color w:val="000000"/>
      <w:kern w:val="0"/>
      <w:sz w:val="30"/>
      <w:szCs w:val="30"/>
      <w:lang w:val="zh-TW" w:eastAsia="zh-TW" w:bidi="zh-TW"/>
    </w:rPr>
  </w:style>
  <w:style w:type="paragraph" w:customStyle="1" w:styleId="22">
    <w:name w:val="Table caption|1"/>
    <w:basedOn w:val="1"/>
    <w:qFormat/>
    <w:uiPriority w:val="0"/>
    <w:pPr>
      <w:jc w:val="left"/>
    </w:pPr>
    <w:rPr>
      <w:rFonts w:ascii="宋体" w:hAnsi="宋体" w:cs="宋体"/>
      <w:color w:val="000000"/>
      <w:kern w:val="0"/>
      <w:sz w:val="30"/>
      <w:szCs w:val="30"/>
      <w:lang w:val="zh-TW" w:eastAsia="zh-TW" w:bidi="zh-TW"/>
    </w:rPr>
  </w:style>
  <w:style w:type="paragraph" w:customStyle="1" w:styleId="23">
    <w:name w:val="Heading #2|1"/>
    <w:basedOn w:val="1"/>
    <w:qFormat/>
    <w:uiPriority w:val="0"/>
    <w:pPr>
      <w:spacing w:after="480" w:line="578" w:lineRule="exact"/>
      <w:jc w:val="center"/>
      <w:outlineLvl w:val="1"/>
    </w:pPr>
    <w:rPr>
      <w:rFonts w:ascii="宋体" w:hAnsi="宋体" w:cs="宋体"/>
      <w:color w:val="000000"/>
      <w:kern w:val="0"/>
      <w:sz w:val="44"/>
      <w:szCs w:val="44"/>
      <w:lang w:val="zh-TW" w:eastAsia="zh-TW" w:bidi="zh-TW"/>
    </w:rPr>
  </w:style>
  <w:style w:type="paragraph" w:customStyle="1" w:styleId="24">
    <w:name w:val="Body text|2"/>
    <w:basedOn w:val="1"/>
    <w:qFormat/>
    <w:uiPriority w:val="0"/>
    <w:pPr>
      <w:ind w:firstLine="700"/>
      <w:jc w:val="left"/>
    </w:pPr>
    <w:rPr>
      <w:rFonts w:ascii="宋体" w:hAnsi="宋体" w:cs="宋体"/>
      <w:b/>
      <w:bCs/>
      <w:color w:val="000000"/>
      <w:kern w:val="0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749</Words>
  <Characters>868</Characters>
  <Lines>26</Lines>
  <Paragraphs>7</Paragraphs>
  <TotalTime>0</TotalTime>
  <ScaleCrop>false</ScaleCrop>
  <LinksUpToDate>false</LinksUpToDate>
  <CharactersWithSpaces>937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2020-12-24T22:33:00Z</dcterms:created>
  <dc:creator>User</dc:creator>
  <cp:lastModifiedBy>宁小岚Joyce</cp:lastModifiedBy>
  <cp:lastPrinted>2024-04-16T02:25:37Z</cp:lastPrinted>
  <dcterms:modified xsi:type="dcterms:W3CDTF">2025-06-25T10:42:42Z</dcterms:modified>
  <dc:title>福州人事人才网信息发布审批表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4404F61ED64FEBD522625B68D4CA1629_43</vt:lpwstr>
  </property>
</Properties>
</file>