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7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ascii="黑体" w:hAnsi="黑体" w:eastAsia="黑体" w:cs="黑体"/>
          <w:b w:val="0"/>
          <w:bCs w:val="0"/>
          <w:sz w:val="32"/>
          <w:szCs w:val="32"/>
        </w:rPr>
        <w:t>1</w:t>
      </w:r>
    </w:p>
    <w:p w14:paraId="013A7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广州医科大学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附属市八医院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简介</w:t>
      </w:r>
    </w:p>
    <w:p w14:paraId="4AA8F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AA1A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广州医科大学附属市八医院（挂广州市第八人民医院、广州市肝病医院、广州市传染病研究所牌子），医院始建于1921年，是集医疗、教学、科研、预防保健为一体的广州市属公立三甲医院。是广东省高水平医院建设单位，国家感染性疾病临床医学研究中心核心单位，国家病毒资源库共建单位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人社部</w:t>
      </w:r>
      <w:r>
        <w:rPr>
          <w:rFonts w:hint="eastAsia" w:ascii="仿宋_GB2312" w:hAnsi="宋体" w:eastAsia="仿宋_GB2312" w:cs="仿宋_GB2312"/>
          <w:sz w:val="32"/>
          <w:szCs w:val="32"/>
        </w:rPr>
        <w:t>博士后科研工作站,国家肝病、艾滋病临床药物试验基地,国家艾滋病临床医师培训基地,国家中医药管理局中医药防治传染病重点研究室和临床基地，广东省博士工作站，广东省艾滋病诊疗质量控制中心挂靠单位；是广州医科大学非直属附属医院,中山大学、暨南大学、南方医科大学、广东药科大学的教学医院。</w:t>
      </w:r>
    </w:p>
    <w:p w14:paraId="10C5A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位于白云区华英路8号，毗邻华南快速干线及广州地铁2、3、14号线嘉禾望岗站,占地250亩,是融现代建筑与传统特色为一体的综合性医院，设置有综合病楼、感染病楼等多栋住院大楼，用于开展内外妇儿、感染病科、中医科、肝病科、五官科等医疗业务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开放床位1100床，三期工程在建设中，建成后总床位可达3100张。</w:t>
      </w:r>
    </w:p>
    <w:p w14:paraId="2A089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医院感染性疾病科是国家临床重点专科、广东省及广州市医学重点学科，在新冠肺炎疫情、病毒性肝炎、艾滋病、登革热、寨卡病毒病等临床救治和研究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达到</w:t>
      </w:r>
      <w:r>
        <w:rPr>
          <w:rFonts w:hint="eastAsia" w:ascii="仿宋_GB2312" w:hAnsi="宋体" w:eastAsia="仿宋_GB2312" w:cs="仿宋_GB2312"/>
          <w:sz w:val="32"/>
          <w:szCs w:val="32"/>
        </w:rPr>
        <w:t>国际先进水平，先后承担了多项国家传染病防治科技重大专项、国家自然科学基金课题、省市科技重大和重点课题，获多项省、市科技进步奖。医院配置包括256排螺旋CT、3.0MRI、DSA、四维彩超、全自动生化分析仪、基因测序仪等先进医疗设备和精密仪器；拥有高端的病毒学与免疫学研究平台及丰富的临床资源，建有分子生物学、免疫学、蛋白质组学、临床药代检测、突发传染病应急检测、微生物研究等平台，为科研提供优越的研究条件。</w:t>
      </w:r>
    </w:p>
    <w:p w14:paraId="57051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textAlignment w:val="auto"/>
        <w:rPr>
          <w:rStyle w:val="7"/>
          <w:rFonts w:hint="eastAsia" w:ascii="仿宋_GB2312" w:hAnsi="宋体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N2M3MjQ2ODliYmY3MmFiNjJiOWZmNmM2Yzc1MTkifQ=="/>
  </w:docVars>
  <w:rsids>
    <w:rsidRoot w:val="00C24272"/>
    <w:rsid w:val="007E5905"/>
    <w:rsid w:val="008937C1"/>
    <w:rsid w:val="00A974FF"/>
    <w:rsid w:val="00C24272"/>
    <w:rsid w:val="00E91F90"/>
    <w:rsid w:val="00EE5A65"/>
    <w:rsid w:val="00FA68D6"/>
    <w:rsid w:val="0EB749A6"/>
    <w:rsid w:val="123F4C62"/>
    <w:rsid w:val="17644719"/>
    <w:rsid w:val="33870DD8"/>
    <w:rsid w:val="33C16519"/>
    <w:rsid w:val="392415FC"/>
    <w:rsid w:val="3C5C3B1E"/>
    <w:rsid w:val="3C863D8A"/>
    <w:rsid w:val="40C83E9C"/>
    <w:rsid w:val="4425171B"/>
    <w:rsid w:val="49FE1E04"/>
    <w:rsid w:val="4A3E0F76"/>
    <w:rsid w:val="4B13111A"/>
    <w:rsid w:val="5CF56D16"/>
    <w:rsid w:val="62893DA5"/>
    <w:rsid w:val="62F96D8A"/>
    <w:rsid w:val="63146473"/>
    <w:rsid w:val="6E5467E1"/>
    <w:rsid w:val="715360B2"/>
    <w:rsid w:val="71B02ABE"/>
    <w:rsid w:val="7DC74248"/>
    <w:rsid w:val="7E1D4B56"/>
    <w:rsid w:val="7F9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3">
    <w:name w:val="Title"/>
    <w:basedOn w:val="1"/>
    <w:next w:val="1"/>
    <w:link w:val="7"/>
    <w:autoRedefine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Title Char"/>
    <w:basedOn w:val="5"/>
    <w:link w:val="3"/>
    <w:qFormat/>
    <w:locked/>
    <w:uiPriority w:val="99"/>
    <w:rPr>
      <w:rFonts w:ascii="Calibri Light" w:hAnsi="Calibri Light" w:cs="Calibri Light"/>
      <w:b/>
      <w:bCs/>
      <w:sz w:val="32"/>
      <w:szCs w:val="32"/>
    </w:rPr>
  </w:style>
  <w:style w:type="paragraph" w:customStyle="1" w:styleId="8">
    <w:name w:val="BodyText"/>
    <w:basedOn w:val="1"/>
    <w:autoRedefine/>
    <w:qFormat/>
    <w:uiPriority w:val="99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5672</Words>
  <Characters>6083</Characters>
  <Lines>0</Lines>
  <Paragraphs>0</Paragraphs>
  <TotalTime>5</TotalTime>
  <ScaleCrop>false</ScaleCrop>
  <LinksUpToDate>false</LinksUpToDate>
  <CharactersWithSpaces>6093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 ying</cp:lastModifiedBy>
  <dcterms:modified xsi:type="dcterms:W3CDTF">2025-11-25T03:03:23Z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BF8D5140AF104B49A49E8DE3CCFEA4CB_12</vt:lpwstr>
  </property>
  <property fmtid="{D5CDD505-2E9C-101B-9397-08002B2CF9AE}" pid="4" name="KSOTemplateDocerSaveRecord">
    <vt:lpwstr>eyJoZGlkIjoiMDc5NGFkMDAwZTdhZWVmMTU3NDhkODJhMjMzOGJmMGMiLCJ1c2VySWQiOiI0MDg1OTA4OTIifQ==</vt:lpwstr>
  </property>
</Properties>
</file>