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东疆综合保税区2024年教职工招聘岗位及条件一览表</w:t>
      </w:r>
    </w:p>
    <w:tbl>
      <w:tblPr>
        <w:tblStyle w:val="4"/>
        <w:tblW w:w="14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650"/>
        <w:gridCol w:w="1082"/>
        <w:gridCol w:w="858"/>
        <w:gridCol w:w="740"/>
        <w:gridCol w:w="2392"/>
        <w:gridCol w:w="2268"/>
        <w:gridCol w:w="5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bookmarkStart w:id="0" w:name="_Hlk129100384"/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招聘单位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招聘岗位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简介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人数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学历学位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专业要求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其他要求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650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东疆小外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语文教师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从事小学语文教学工作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人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应届毕业生、初级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职称及以下</w:t>
            </w:r>
            <w:r>
              <w:rPr>
                <w:rFonts w:hint="eastAsia" w:ascii="仿宋" w:hAnsi="仿宋" w:eastAsia="仿宋" w:cs="仿宋"/>
                <w:szCs w:val="21"/>
              </w:rPr>
              <w:t>在职教师须具备全日制研究生及以上学历，并取得相应学位；中级及以上职称在职教师具备全日制本科及以上学历，并取得相应学位。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第一学历为全日制本科。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语言学及应用语言学；汉语言文字学；中国古典文献学；中国古代文学；中国现当代文学；比较文学与世界文学；汉语国际教育；课程与教学论（语文方向）；学科教学（语文）；小学教育（语文方向）等相关专业。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1.应届毕业生年龄在30</w:t>
            </w:r>
            <w:r>
              <w:rPr>
                <w:rFonts w:hint="eastAsia" w:ascii="仿宋" w:hAnsi="仿宋" w:eastAsia="仿宋" w:cs="仿宋"/>
                <w:szCs w:val="21"/>
                <w:lang w:eastAsia="zh"/>
              </w:rPr>
              <w:t>周</w:t>
            </w:r>
            <w:r>
              <w:rPr>
                <w:rFonts w:hint="eastAsia" w:ascii="仿宋" w:hAnsi="仿宋" w:eastAsia="仿宋" w:cs="仿宋"/>
                <w:szCs w:val="21"/>
              </w:rPr>
              <w:t>岁</w:t>
            </w:r>
            <w:r>
              <w:rPr>
                <w:rFonts w:hint="eastAsia" w:ascii="仿宋" w:hAnsi="仿宋" w:eastAsia="仿宋" w:cs="仿宋"/>
                <w:szCs w:val="21"/>
                <w:lang w:eastAsia="zh"/>
              </w:rPr>
              <w:t>及</w:t>
            </w:r>
            <w:r>
              <w:rPr>
                <w:rFonts w:hint="eastAsia" w:ascii="仿宋" w:hAnsi="仿宋" w:eastAsia="仿宋" w:cs="仿宋"/>
                <w:szCs w:val="21"/>
              </w:rPr>
              <w:t>以下，初级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职称及以下</w:t>
            </w:r>
            <w:r>
              <w:rPr>
                <w:rFonts w:hint="eastAsia" w:ascii="仿宋" w:hAnsi="仿宋" w:eastAsia="仿宋" w:cs="仿宋"/>
                <w:szCs w:val="21"/>
              </w:rPr>
              <w:t>在职教师原则上在35</w:t>
            </w:r>
            <w:r>
              <w:rPr>
                <w:rFonts w:hint="eastAsia" w:ascii="仿宋" w:hAnsi="仿宋" w:eastAsia="仿宋" w:cs="仿宋"/>
                <w:szCs w:val="21"/>
                <w:lang w:eastAsia="zh"/>
              </w:rPr>
              <w:t>周岁及</w:t>
            </w:r>
            <w:r>
              <w:rPr>
                <w:rFonts w:hint="eastAsia" w:ascii="仿宋" w:hAnsi="仿宋" w:eastAsia="仿宋" w:cs="仿宋"/>
                <w:szCs w:val="21"/>
              </w:rPr>
              <w:t>以下，中高级职称在职教师原则上在40岁</w:t>
            </w:r>
            <w:r>
              <w:rPr>
                <w:rFonts w:hint="eastAsia" w:ascii="仿宋" w:hAnsi="仿宋" w:eastAsia="仿宋" w:cs="仿宋"/>
                <w:szCs w:val="21"/>
                <w:lang w:eastAsia="zh"/>
              </w:rPr>
              <w:t>周岁及</w:t>
            </w:r>
            <w:r>
              <w:rPr>
                <w:rFonts w:hint="eastAsia" w:ascii="仿宋" w:hAnsi="仿宋" w:eastAsia="仿宋" w:cs="仿宋"/>
                <w:szCs w:val="21"/>
              </w:rPr>
              <w:t>以下，特别优秀的可适当放宽条件；在职教师需具有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2年</w:t>
            </w:r>
            <w:r>
              <w:rPr>
                <w:rFonts w:hint="eastAsia" w:ascii="仿宋" w:hAnsi="仿宋" w:eastAsia="仿宋" w:cs="仿宋"/>
                <w:szCs w:val="21"/>
              </w:rPr>
              <w:t>及以上与应聘岗位相一致的教学经验；</w:t>
            </w:r>
          </w:p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2.须持有小学及以上相应学科教师资格证或有效期内的相应学段、学科教师资格考试合格证明；（依照天津市教委发布的中小学教学行政历，在2024-2025学年第一学期开学时仍未取得教师资格证的，取消录用资格）</w:t>
            </w:r>
            <w:r>
              <w:rPr>
                <w:rFonts w:hint="eastAsia" w:ascii="仿宋" w:hAnsi="仿宋" w:eastAsia="仿宋" w:cs="仿宋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Cs w:val="21"/>
              </w:rPr>
              <w:t xml:space="preserve">3.普通话水平测试二级甲等及以上；大学英语四级证书或考试成绩425分以上水平；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Cs w:val="21"/>
              </w:rPr>
              <w:t>4.具有书法、朗诵、表演等特长者同等条件优先；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5.具有初中及以上教师资格证者优先；</w:t>
            </w:r>
            <w:r>
              <w:rPr>
                <w:rFonts w:hint="eastAsia" w:ascii="仿宋" w:hAnsi="仿宋" w:eastAsia="仿宋" w:cs="仿宋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.有心理咨询资格证书者优先。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650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数学教师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从事小学数学教学工作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3人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应届毕业生、初级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职称及以下</w:t>
            </w:r>
            <w:r>
              <w:rPr>
                <w:rFonts w:hint="eastAsia" w:ascii="仿宋" w:hAnsi="仿宋" w:eastAsia="仿宋" w:cs="仿宋"/>
                <w:szCs w:val="21"/>
              </w:rPr>
              <w:t>在职教师须具备全日制研究生及以上学历，并取得相应学位；中级及以上职称在职教师具备全日制本科及以上学历，并取得相应学位。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第一学历为全日制本科。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基础数学；计算数学；概率论与数理统计；应用数学；运筹学与控制论；学科教学（数学）；课程与教学论（数学方向）等相关专业。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1.应届毕业生年龄在30</w:t>
            </w:r>
            <w:r>
              <w:rPr>
                <w:rFonts w:hint="eastAsia" w:ascii="仿宋" w:hAnsi="仿宋" w:eastAsia="仿宋" w:cs="仿宋"/>
                <w:szCs w:val="21"/>
                <w:lang w:eastAsia="zh"/>
              </w:rPr>
              <w:t>周岁及</w:t>
            </w:r>
            <w:r>
              <w:rPr>
                <w:rFonts w:hint="eastAsia" w:ascii="仿宋" w:hAnsi="仿宋" w:eastAsia="仿宋" w:cs="仿宋"/>
                <w:szCs w:val="21"/>
              </w:rPr>
              <w:t>以下，初级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职称及以下</w:t>
            </w:r>
            <w:r>
              <w:rPr>
                <w:rFonts w:hint="eastAsia" w:ascii="仿宋" w:hAnsi="仿宋" w:eastAsia="仿宋" w:cs="仿宋"/>
                <w:szCs w:val="21"/>
              </w:rPr>
              <w:t>在职教师原则上在35</w:t>
            </w:r>
            <w:r>
              <w:rPr>
                <w:rFonts w:hint="eastAsia" w:ascii="仿宋" w:hAnsi="仿宋" w:eastAsia="仿宋" w:cs="仿宋"/>
                <w:szCs w:val="21"/>
                <w:lang w:eastAsia="zh"/>
              </w:rPr>
              <w:t>周</w:t>
            </w:r>
            <w:r>
              <w:rPr>
                <w:rFonts w:hint="eastAsia" w:ascii="仿宋" w:hAnsi="仿宋" w:eastAsia="仿宋" w:cs="仿宋"/>
                <w:szCs w:val="21"/>
              </w:rPr>
              <w:t>岁</w:t>
            </w:r>
            <w:r>
              <w:rPr>
                <w:rFonts w:hint="eastAsia" w:ascii="仿宋" w:hAnsi="仿宋" w:eastAsia="仿宋" w:cs="仿宋"/>
                <w:szCs w:val="21"/>
                <w:lang w:eastAsia="zh"/>
              </w:rPr>
              <w:t>及</w:t>
            </w:r>
            <w:r>
              <w:rPr>
                <w:rFonts w:hint="eastAsia" w:ascii="仿宋" w:hAnsi="仿宋" w:eastAsia="仿宋" w:cs="仿宋"/>
                <w:szCs w:val="21"/>
              </w:rPr>
              <w:t>以下，中高级职称在职教师原则上在40</w:t>
            </w:r>
            <w:r>
              <w:rPr>
                <w:rFonts w:hint="eastAsia" w:ascii="仿宋" w:hAnsi="仿宋" w:eastAsia="仿宋" w:cs="仿宋"/>
                <w:szCs w:val="21"/>
                <w:lang w:eastAsia="zh"/>
              </w:rPr>
              <w:t>周</w:t>
            </w:r>
            <w:r>
              <w:rPr>
                <w:rFonts w:hint="eastAsia" w:ascii="仿宋" w:hAnsi="仿宋" w:eastAsia="仿宋" w:cs="仿宋"/>
                <w:szCs w:val="21"/>
              </w:rPr>
              <w:t>岁</w:t>
            </w:r>
            <w:r>
              <w:rPr>
                <w:rFonts w:hint="eastAsia" w:ascii="仿宋" w:hAnsi="仿宋" w:eastAsia="仿宋" w:cs="仿宋"/>
                <w:szCs w:val="21"/>
                <w:lang w:eastAsia="zh"/>
              </w:rPr>
              <w:t>及</w:t>
            </w:r>
            <w:r>
              <w:rPr>
                <w:rFonts w:hint="eastAsia" w:ascii="仿宋" w:hAnsi="仿宋" w:eastAsia="仿宋" w:cs="仿宋"/>
                <w:szCs w:val="21"/>
              </w:rPr>
              <w:t>以下，特别优秀的可适当放宽条件；在职教师需具有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2年</w:t>
            </w:r>
            <w:r>
              <w:rPr>
                <w:rFonts w:hint="eastAsia" w:ascii="仿宋" w:hAnsi="仿宋" w:eastAsia="仿宋" w:cs="仿宋"/>
                <w:szCs w:val="21"/>
              </w:rPr>
              <w:t>及以上与应聘岗位相一致的教学经验；</w:t>
            </w:r>
          </w:p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2.须持有小学及以上相应学科教师资格证或有效期内的相应学段、学科教师资格考试合格证明；（依照天津市教委发布的中小学教学行政历，在2024-2025学年第一学期开学时仍未取得教师资格证的，取消录用资格）</w:t>
            </w:r>
            <w:r>
              <w:rPr>
                <w:rFonts w:hint="eastAsia" w:ascii="仿宋" w:hAnsi="仿宋" w:eastAsia="仿宋" w:cs="仿宋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Cs w:val="21"/>
              </w:rPr>
              <w:t xml:space="preserve">3.普通话水平测试二级甲等及以上；大学英语四级证书或考试成绩425分以上水平；  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4.具有初中及以上教师资格证者优先；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.有心理咨询资格证书者优先。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招聘单位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招聘岗位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简介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人数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学历学位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专业要求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6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东疆一幼</w:t>
            </w:r>
          </w:p>
        </w:tc>
        <w:tc>
          <w:tcPr>
            <w:tcW w:w="108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保育员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从事幼儿保育工作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</w:rPr>
              <w:t>人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全日制大学专科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学历。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不限</w:t>
            </w:r>
            <w:r>
              <w:rPr>
                <w:rFonts w:hint="eastAsia" w:ascii="仿宋" w:hAnsi="仿宋" w:eastAsia="仿宋" w:cs="仿宋"/>
                <w:lang w:eastAsia="zh-CN"/>
              </w:rPr>
              <w:t>。</w:t>
            </w:r>
          </w:p>
        </w:tc>
        <w:tc>
          <w:tcPr>
            <w:tcW w:w="5623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1.</w:t>
            </w:r>
            <w:r>
              <w:rPr>
                <w:rFonts w:hint="eastAsia" w:ascii="仿宋" w:hAnsi="仿宋" w:eastAsia="仿宋" w:cs="仿宋"/>
              </w:rPr>
              <w:t>天津市高等院校</w:t>
            </w:r>
            <w:r>
              <w:rPr>
                <w:rFonts w:ascii="仿宋" w:hAnsi="仿宋" w:eastAsia="仿宋" w:cs="仿宋"/>
              </w:rPr>
              <w:t>202</w:t>
            </w:r>
            <w:r>
              <w:rPr>
                <w:rFonts w:hint="eastAsia" w:ascii="仿宋" w:hAnsi="仿宋" w:eastAsia="仿宋" w:cs="仿宋"/>
              </w:rPr>
              <w:t>4届毕业生或具有天津市户籍的全日制普通高等院校毕业生；</w:t>
            </w:r>
          </w:p>
          <w:p>
            <w:pPr>
              <w:spacing w:line="260" w:lineRule="exact"/>
              <w:jc w:val="left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highlight w:val="none"/>
              </w:rPr>
              <w:t>2.</w:t>
            </w:r>
            <w:r>
              <w:rPr>
                <w:rFonts w:hint="eastAsia" w:ascii="仿宋" w:hAnsi="仿宋" w:eastAsia="仿宋" w:cs="仿宋"/>
                <w:highlight w:val="none"/>
              </w:rPr>
              <w:t>年龄不超过</w:t>
            </w:r>
            <w:r>
              <w:rPr>
                <w:rFonts w:ascii="仿宋" w:hAnsi="仿宋" w:eastAsia="仿宋" w:cs="仿宋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highlight w:val="none"/>
              </w:rPr>
              <w:t>5周岁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特别优秀的可放宽至40周岁；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3.</w:t>
            </w:r>
            <w:r>
              <w:rPr>
                <w:rFonts w:hint="eastAsia" w:ascii="仿宋" w:hAnsi="仿宋" w:eastAsia="仿宋" w:cs="仿宋"/>
              </w:rPr>
              <w:t>了解幼儿日常护理工作内容，具有完成本岗位工作要求的能力，受过幼儿保育职业培训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</w:rPr>
              <w:t>；</w:t>
            </w:r>
          </w:p>
          <w:p>
            <w:pPr>
              <w:spacing w:line="26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4.</w:t>
            </w:r>
            <w:r>
              <w:rPr>
                <w:rFonts w:hint="eastAsia" w:ascii="仿宋" w:hAnsi="仿宋" w:eastAsia="仿宋" w:cs="仿宋"/>
              </w:rPr>
              <w:t>具有良好的职业道德，热爱幼教事业，品行端正，身体健康，遵纪守法；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5.</w:t>
            </w:r>
            <w:r>
              <w:rPr>
                <w:rFonts w:hint="eastAsia" w:ascii="仿宋" w:hAnsi="仿宋" w:eastAsia="仿宋" w:cs="仿宋"/>
              </w:rPr>
              <w:t>具有良好的沟通能力、责任心、事业心和团队合作精神。</w:t>
            </w:r>
          </w:p>
          <w:p>
            <w:pPr>
              <w:spacing w:line="300" w:lineRule="exact"/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6.持有保育员证。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5176981-3A62-49B9-AED1-B184F1EC5B3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F057CDC-9608-40EF-A0E6-BC8C59B3F73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CC6E2FE-6943-4D97-88F1-318A94B5D8B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YjkyMWFjNzVkMjAzNzNiMmE1MDViOTg2ZTY3YzcifQ=="/>
  </w:docVars>
  <w:rsids>
    <w:rsidRoot w:val="000179A8"/>
    <w:rsid w:val="000179A8"/>
    <w:rsid w:val="00051EF6"/>
    <w:rsid w:val="00101EA3"/>
    <w:rsid w:val="00124022"/>
    <w:rsid w:val="0013733A"/>
    <w:rsid w:val="00142326"/>
    <w:rsid w:val="001D0CA4"/>
    <w:rsid w:val="002806C8"/>
    <w:rsid w:val="002C28AE"/>
    <w:rsid w:val="0034701D"/>
    <w:rsid w:val="003B3711"/>
    <w:rsid w:val="003E590B"/>
    <w:rsid w:val="00441D04"/>
    <w:rsid w:val="00452A5D"/>
    <w:rsid w:val="0045658A"/>
    <w:rsid w:val="004C2592"/>
    <w:rsid w:val="005831C1"/>
    <w:rsid w:val="005E24FB"/>
    <w:rsid w:val="005F13AD"/>
    <w:rsid w:val="006012E8"/>
    <w:rsid w:val="0065616B"/>
    <w:rsid w:val="006846E8"/>
    <w:rsid w:val="006C7B74"/>
    <w:rsid w:val="007321DA"/>
    <w:rsid w:val="00774243"/>
    <w:rsid w:val="008F7997"/>
    <w:rsid w:val="009274DF"/>
    <w:rsid w:val="00947D7D"/>
    <w:rsid w:val="009B4FF4"/>
    <w:rsid w:val="009C52DD"/>
    <w:rsid w:val="009F2DEC"/>
    <w:rsid w:val="00A325D9"/>
    <w:rsid w:val="00B3636D"/>
    <w:rsid w:val="00B4256C"/>
    <w:rsid w:val="00B87088"/>
    <w:rsid w:val="00C10601"/>
    <w:rsid w:val="00C5363F"/>
    <w:rsid w:val="00CC384E"/>
    <w:rsid w:val="00CC76EE"/>
    <w:rsid w:val="00D6328A"/>
    <w:rsid w:val="00E03FE1"/>
    <w:rsid w:val="00EF4A31"/>
    <w:rsid w:val="00F02619"/>
    <w:rsid w:val="00FB2D37"/>
    <w:rsid w:val="00FD1623"/>
    <w:rsid w:val="00FD193C"/>
    <w:rsid w:val="00FD626B"/>
    <w:rsid w:val="038E5711"/>
    <w:rsid w:val="03E0371A"/>
    <w:rsid w:val="08C56734"/>
    <w:rsid w:val="108407A7"/>
    <w:rsid w:val="14337FB3"/>
    <w:rsid w:val="16D024B9"/>
    <w:rsid w:val="19CC27E2"/>
    <w:rsid w:val="37E64365"/>
    <w:rsid w:val="37F04E3E"/>
    <w:rsid w:val="3D17685A"/>
    <w:rsid w:val="3F863004"/>
    <w:rsid w:val="4B3E7FF8"/>
    <w:rsid w:val="65DE652D"/>
    <w:rsid w:val="6AC44632"/>
    <w:rsid w:val="6E9819FC"/>
    <w:rsid w:val="6FD60452"/>
    <w:rsid w:val="77F75A5E"/>
    <w:rsid w:val="7AFB4DC0"/>
    <w:rsid w:val="7B800339"/>
    <w:rsid w:val="7BFFCB78"/>
    <w:rsid w:val="7C0A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1174</Words>
  <Characters>1225</Characters>
  <Lines>27</Lines>
  <Paragraphs>7</Paragraphs>
  <TotalTime>5</TotalTime>
  <ScaleCrop>false</ScaleCrop>
  <LinksUpToDate>false</LinksUpToDate>
  <CharactersWithSpaces>1634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2023-12-21T16:02:00Z</dcterms:created>
  <dc:creator>sheng</dc:creator>
  <cp:lastModifiedBy>Hey</cp:lastModifiedBy>
  <cp:lastPrinted>2024-06-26T17:00:00Z</cp:lastPrinted>
  <dcterms:modified xsi:type="dcterms:W3CDTF">2024-06-28T03:10:25Z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B9B4A0C23B3B452AB996884AB5CC908A_12</vt:lpwstr>
  </property>
</Properties>
</file>