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附件2.</w:t>
      </w:r>
    </w:p>
    <w:p>
      <w:pPr>
        <w:spacing w:after="159"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pacing w:val="-17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7"/>
          <w:sz w:val="38"/>
          <w:szCs w:val="38"/>
          <w14:textFill>
            <w14:solidFill>
              <w14:schemeClr w14:val="tx1"/>
            </w14:solidFill>
          </w14:textFill>
        </w:rPr>
        <w:t>银川市2022年事业单位赴外（西北农林科技大学）公开引进高层次人才岗位计划一览表</w:t>
      </w:r>
    </w:p>
    <w:tbl>
      <w:tblPr>
        <w:tblStyle w:val="3"/>
        <w:tblW w:w="139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01"/>
        <w:gridCol w:w="1453"/>
        <w:gridCol w:w="906"/>
        <w:gridCol w:w="1148"/>
        <w:gridCol w:w="2554"/>
        <w:gridCol w:w="1757"/>
        <w:gridCol w:w="554"/>
        <w:gridCol w:w="960"/>
        <w:gridCol w:w="1486"/>
        <w:gridCol w:w="1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7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7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经费形式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所需专业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需求人数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与岗位相关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的其他要求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G1001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银川市生态环境局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银川市生态环境监测站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从事全市生态环境领域的监测、分析以及相关课题的研究，为全市生态环境工作提供技术支撑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环境科学与工程类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马老师：   18895080113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G1002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银川市水务局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7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银川市水利建设服务中心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从事水利工程、规划建设管理、水资源管理等相关工作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水利工程类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马老师：              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13995487969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G1003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银川市水务局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pacing w:val="-17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7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银川市节约用水服务中心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从事水利工程、规划建设管理、水资源管理等相关工作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水利工程类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马老师：              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13995487969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G1004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银川市水务局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银川市河道管理所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从事水利工程、规划建设管理、水资源管理等相关工作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水利工程类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马老师：              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13995487969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G1005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银川市农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业农村局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银川市农产品质量检测中心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从事农产品质量安全检测、粮油检测相关工作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食品科学与工程</w:t>
            </w: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宋体" w:hAnsi="宋体" w:eastAsia="宋体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限男性，</w:t>
            </w: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施老师：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18995155386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G1006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银川市农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业农村局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银川市农产品质量检测中心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从事农产品质量安全检测、粮油检测相关工作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食品科学与工程</w:t>
            </w: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限女性，</w:t>
            </w: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施老师：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18995155386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G1007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银川市农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业农村局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pacing w:val="-1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银川市水产技术推广服务中心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从事水产品技术推广、水产养殖等相关工作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水产养殖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宋体" w:hAnsi="宋体" w:eastAsia="宋体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施老师：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18995155386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G1008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银川市农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业农村局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银川市畜牧技术推广服务中心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从动物疾病与预防、良种繁育等相关工作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兽医学类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施老师：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18995155386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G1009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银川市农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业农村局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pacing w:val="-1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银川市畜牧技术推广服务中心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专业技术岗2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从事畜牧技术推广等相关工作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畜牧学类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宋体" w:hAnsi="宋体" w:eastAsia="宋体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限男性，</w:t>
            </w: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施老师：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18995155386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G1010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银川市农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业农村局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银川市畜牧技术推广服务中心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从事畜牧技术推广等相关工作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畜牧学类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限女性，</w:t>
            </w: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施老师：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18995155386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G1011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银川市农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业农村局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pacing w:val="-1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银川市农业技术推广服务中心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pacing w:val="-17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7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从事种植业新品种、新技术试验、示范与推广，植物检疫等相关工作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植物保护类、作物学类、园艺学类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宋体" w:hAnsi="宋体" w:eastAsia="宋体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限男性，</w:t>
            </w: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施老师：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18995155386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G1012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银川市农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业农村局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银川市农业技术推广服务中心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pacing w:val="-17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7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从事种植业新品种、新技术试验、示范与推广，植物检疫等相关工作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植物保护类、作物学类、园艺学类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限女性，</w:t>
            </w: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施老师：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18995155386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7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7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经费形式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所需专业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需求人数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与岗位相关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的其他要求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G1013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银川市农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业农村局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pacing w:val="-1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银川市农村经济发展服务中心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从事农村经济发展、农村区域经济分析、农村改革等相关工作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农林经济管理类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限男性，</w:t>
            </w: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施老师：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18995155386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G1014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银川市农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业农村局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银川市农村经济发展服务中心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pacing w:val="-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从事农村经济发展、农村区域经济分析、农村改革等相关工作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农林经济管理类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限女性，</w:t>
            </w: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施老师：      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18995155386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G1015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银川市园林管理局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银川市绿化养护管理站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从事园林工程建设和养护相关工作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园林植物与观赏园艺、风景园林、设计艺术学（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园林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限男性，</w:t>
            </w: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孙老师：13619512322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G1016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银川市园林管理局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银川市绿化养护管理站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专业技术岗2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从事园林工程建设和养护相关工作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园林植物与观赏园艺、风景园林、设计艺术学（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园林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限女性，</w:t>
            </w: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孙老师：13619512322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G1017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银川市园林管理局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银川市绿化一处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从事园林绿化相关工作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23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园林植物与观赏园艺、风景园林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23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23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森林培育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23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、植物学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限男性，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孙老师：13619512322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G1018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银川市园林管理局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银川市绿化一处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专业技术岗2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从事园林绿化相关工作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23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园林植物与观赏园艺、风景园林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23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23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森林培育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23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、植物学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限女性，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孙老师：13619512322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G1019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银川市园林管理局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银川市绿化二处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从事园林绿化相关工作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7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23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园林植物与观赏园艺、风景园林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23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23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森林培育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23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、植物学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限男性，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孙老师：13619512322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G1020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银川市园林管理局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银川市绿化二处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专业技术岗2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从事园林绿化相关工作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7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23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园林植物与观赏园艺、风景园林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23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23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森林培育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23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、植物学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限女性，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孙老师：13619512322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G1021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银川市园林管理局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银川市中山公园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从事动物保护相关工作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畜牧学类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孙老师：13619512322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G1022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银川市园林管理局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银川市中山公园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专业技术岗2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从事园林绿化相关工作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园林植物与观赏园艺、风景园林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、植物学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限男性，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孙老师：13619512322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G10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银川市园林管理局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银川市中山公园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从事园林绿化相关工作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园林植物与观赏园艺、风景园林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、植物学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限女性，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孙老师：13619512322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G102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银川市市场监管局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银川市食品药品质量快检中心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食品药品检验检测及市场监管相关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食品科学与工程类、化学类、药学类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白老师：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17711841548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243" w:right="1440" w:bottom="86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iragino Sans GB W3">
    <w:altName w:val="宋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32EA2"/>
    <w:rsid w:val="26EC6A49"/>
    <w:rsid w:val="55732E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Hiragino Sans GB W3" w:cs="宋体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ind w:firstLine="0" w:firstLineChars="0"/>
      <w:outlineLvl w:val="1"/>
    </w:pPr>
    <w:rPr>
      <w:rFonts w:ascii="Arial" w:hAnsi="Arial" w:eastAsia="Hiragino Sans GB W3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2022-07-20T04:16:00Z</dcterms:created>
  <dc:creator>hw</dc:creator>
  <cp:lastModifiedBy>hw</cp:lastModifiedBy>
  <dcterms:modified xsi:type="dcterms:W3CDTF">2022-07-20T07:45:27Z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B4D9B084ACC74704BE4B7015E154B25E</vt:lpwstr>
  </property>
</Properties>
</file>